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E454E6" w:rsidRDefault="003B6F34" w:rsidP="00F959B8">
      <w:pPr>
        <w:pStyle w:val="Nagwek1"/>
        <w:spacing w:after="360" w:line="276" w:lineRule="auto"/>
        <w:jc w:val="center"/>
        <w:rPr>
          <w:rFonts w:ascii="Calibri" w:hAnsi="Calibri" w:cs="Calibri"/>
          <w:b/>
          <w:bCs/>
          <w:iCs/>
          <w:color w:val="auto"/>
        </w:rPr>
      </w:pPr>
      <w:r w:rsidRPr="00E454E6">
        <w:rPr>
          <w:rFonts w:ascii="Calibri" w:hAnsi="Calibri" w:cs="Calibri"/>
          <w:b/>
          <w:bCs/>
          <w:iCs/>
          <w:color w:val="auto"/>
        </w:rPr>
        <w:t xml:space="preserve">KARTA </w:t>
      </w:r>
      <w:r w:rsidR="00BE67AE" w:rsidRPr="00E454E6">
        <w:rPr>
          <w:rFonts w:ascii="Calibri" w:hAnsi="Calibri" w:cs="Calibri"/>
          <w:b/>
          <w:bCs/>
          <w:iCs/>
          <w:color w:val="auto"/>
        </w:rPr>
        <w:t>P</w:t>
      </w:r>
      <w:r w:rsidRPr="00E454E6">
        <w:rPr>
          <w:rFonts w:ascii="Calibri" w:hAnsi="Calibri" w:cs="Calibri"/>
          <w:b/>
          <w:bCs/>
          <w:iCs/>
          <w:color w:val="auto"/>
        </w:rPr>
        <w:t>RZEDMIOTU</w:t>
      </w:r>
      <w:r w:rsidR="00654EA0" w:rsidRPr="00E454E6">
        <w:rPr>
          <w:rFonts w:ascii="Calibri" w:hAnsi="Calibri" w:cs="Calibri"/>
          <w:b/>
          <w:bCs/>
          <w:iCs/>
          <w:color w:val="auto"/>
        </w:rPr>
        <w:t xml:space="preserve"> (ZAJĘĆ)</w:t>
      </w:r>
    </w:p>
    <w:p w14:paraId="4F1D28DF" w14:textId="32CE1C7C" w:rsidR="00363F81" w:rsidRPr="00E454E6" w:rsidRDefault="00363F81" w:rsidP="00F959B8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>Kod przedmiotu (zajęć):</w:t>
      </w:r>
      <w:r w:rsidR="001C1052" w:rsidRPr="00E454E6">
        <w:rPr>
          <w:rFonts w:ascii="Calibri" w:hAnsi="Calibri" w:cs="Calibri"/>
          <w:iCs/>
          <w:sz w:val="24"/>
          <w:szCs w:val="24"/>
        </w:rPr>
        <w:t xml:space="preserve"> 0413.3.LOG1.D56.LOM</w:t>
      </w:r>
    </w:p>
    <w:p w14:paraId="43134346" w14:textId="0EB200E0" w:rsidR="004501ED" w:rsidRPr="00E454E6" w:rsidRDefault="004838B3" w:rsidP="00F959B8">
      <w:pPr>
        <w:pStyle w:val="Nagwek3"/>
        <w:spacing w:line="276" w:lineRule="auto"/>
        <w:ind w:firstLine="426"/>
        <w:rPr>
          <w:rFonts w:ascii="Calibri" w:hAnsi="Calibri" w:cs="Calibri"/>
          <w:b/>
          <w:bCs/>
          <w:color w:val="auto"/>
        </w:rPr>
      </w:pPr>
      <w:r w:rsidRPr="00E454E6">
        <w:rPr>
          <w:rFonts w:ascii="Calibri" w:hAnsi="Calibri" w:cs="Calibri"/>
          <w:b/>
          <w:bCs/>
          <w:color w:val="auto"/>
        </w:rPr>
        <w:t xml:space="preserve">Nazwa przedmiotu </w:t>
      </w:r>
      <w:bookmarkStart w:id="0" w:name="_Hlk210305669"/>
      <w:r w:rsidRPr="00E454E6">
        <w:rPr>
          <w:rFonts w:ascii="Calibri" w:hAnsi="Calibri" w:cs="Calibri"/>
          <w:b/>
          <w:bCs/>
          <w:color w:val="auto"/>
        </w:rPr>
        <w:t xml:space="preserve">(zajęć) </w:t>
      </w:r>
      <w:bookmarkEnd w:id="0"/>
      <w:r w:rsidRPr="00E454E6">
        <w:rPr>
          <w:rFonts w:ascii="Calibri" w:hAnsi="Calibri" w:cs="Calibri"/>
          <w:b/>
          <w:bCs/>
          <w:color w:val="auto"/>
        </w:rPr>
        <w:t>w języku polskim:</w:t>
      </w:r>
      <w:r w:rsidR="001C1052" w:rsidRPr="00E454E6">
        <w:rPr>
          <w:rFonts w:ascii="Calibri" w:hAnsi="Calibri" w:cs="Calibri"/>
          <w:b/>
          <w:bCs/>
          <w:color w:val="auto"/>
        </w:rPr>
        <w:t xml:space="preserve"> Logistyka miejska</w:t>
      </w:r>
    </w:p>
    <w:p w14:paraId="274BA5FF" w14:textId="45D42FE4" w:rsidR="004838B3" w:rsidRPr="00A572D4" w:rsidRDefault="004838B3" w:rsidP="00F959B8">
      <w:pPr>
        <w:pStyle w:val="Styl1"/>
        <w:spacing w:line="276" w:lineRule="auto"/>
        <w:ind w:firstLine="426"/>
        <w:rPr>
          <w:rFonts w:cs="Calibri"/>
          <w:i w:val="0"/>
          <w:iCs/>
        </w:rPr>
      </w:pPr>
      <w:r w:rsidRPr="00E454E6">
        <w:rPr>
          <w:rFonts w:cs="Calibri"/>
          <w:b/>
          <w:bCs/>
          <w:i w:val="0"/>
          <w:iCs/>
        </w:rPr>
        <w:t>Nazwa przedmiotu (zajęć) w języku angielskim</w:t>
      </w:r>
      <w:r w:rsidRPr="00A572D4">
        <w:rPr>
          <w:rFonts w:cs="Calibri"/>
          <w:b/>
          <w:bCs/>
          <w:i w:val="0"/>
          <w:iCs/>
        </w:rPr>
        <w:t>:</w:t>
      </w:r>
      <w:r w:rsidR="001C1052" w:rsidRPr="00A572D4">
        <w:rPr>
          <w:rFonts w:cs="Calibri"/>
          <w:b/>
          <w:bCs/>
          <w:i w:val="0"/>
          <w:iCs/>
        </w:rPr>
        <w:t xml:space="preserve"> City </w:t>
      </w:r>
      <w:proofErr w:type="spellStart"/>
      <w:r w:rsidR="001C1052" w:rsidRPr="00A572D4">
        <w:rPr>
          <w:rFonts w:cs="Calibri"/>
          <w:b/>
          <w:bCs/>
          <w:i w:val="0"/>
          <w:iCs/>
        </w:rPr>
        <w:t>logistics</w:t>
      </w:r>
      <w:proofErr w:type="spellEnd"/>
    </w:p>
    <w:p w14:paraId="1405C745" w14:textId="3853D916" w:rsidR="000746C5" w:rsidRPr="00E454E6" w:rsidRDefault="00937B44" w:rsidP="00F959B8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>Usytuowanie</w:t>
      </w:r>
      <w:r w:rsidR="00BE67AE" w:rsidRPr="00E454E6">
        <w:rPr>
          <w:rFonts w:ascii="Calibri" w:hAnsi="Calibri" w:cs="Calibri"/>
          <w:iCs/>
          <w:sz w:val="24"/>
          <w:szCs w:val="24"/>
        </w:rPr>
        <w:t xml:space="preserve"> przedmiotu</w:t>
      </w:r>
      <w:r w:rsidR="00654EA0" w:rsidRPr="00E454E6">
        <w:rPr>
          <w:rFonts w:ascii="Calibri" w:hAnsi="Calibri" w:cs="Calibri"/>
          <w:iCs/>
          <w:sz w:val="24"/>
          <w:szCs w:val="24"/>
        </w:rPr>
        <w:t xml:space="preserve"> (zajęć)</w:t>
      </w:r>
      <w:r w:rsidRPr="00E454E6">
        <w:rPr>
          <w:rFonts w:ascii="Calibri" w:hAnsi="Calibri" w:cs="Calibri"/>
          <w:iCs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B91FBE" w:rsidRPr="00E454E6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0746C5" w:rsidRPr="00E454E6" w:rsidRDefault="003B6F34" w:rsidP="00F959B8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55E80ED3" w:rsidR="000746C5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Logistyka</w:t>
            </w:r>
          </w:p>
        </w:tc>
      </w:tr>
      <w:tr w:rsidR="00B91FBE" w:rsidRPr="00E454E6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0746C5" w:rsidRPr="00E454E6" w:rsidRDefault="003B6F34" w:rsidP="00F959B8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11B5E8CE" w:rsidR="000746C5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studia stacjonarne / studia niestacjonarne</w:t>
            </w:r>
          </w:p>
        </w:tc>
      </w:tr>
      <w:tr w:rsidR="00B91FBE" w:rsidRPr="00E454E6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AB3480" w:rsidRPr="00E454E6" w:rsidRDefault="00AB3480" w:rsidP="00F959B8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722FBCE9" w:rsidR="00AB3480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studia pierwszego stopnia</w:t>
            </w:r>
          </w:p>
        </w:tc>
      </w:tr>
      <w:tr w:rsidR="00B91FBE" w:rsidRPr="00E454E6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0746C5" w:rsidRPr="00E454E6" w:rsidRDefault="00C74615" w:rsidP="00F959B8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7C5EAF11" w:rsidR="000746C5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proofErr w:type="spellStart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ogólnoakademicki</w:t>
            </w:r>
            <w:proofErr w:type="spellEnd"/>
          </w:p>
        </w:tc>
      </w:tr>
      <w:tr w:rsidR="00B91FBE" w:rsidRPr="00E454E6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0746C5" w:rsidRPr="00E454E6" w:rsidRDefault="003B6F34" w:rsidP="00F959B8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Osoba przygotowująca kartę </w:t>
            </w:r>
            <w:r w:rsidR="00BE67AE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przedmiotu</w:t>
            </w:r>
            <w:r w:rsidR="00654EA0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(zajęć)</w:t>
            </w:r>
          </w:p>
        </w:tc>
        <w:tc>
          <w:tcPr>
            <w:tcW w:w="5005" w:type="dxa"/>
          </w:tcPr>
          <w:p w14:paraId="72454463" w14:textId="60CFC9EE" w:rsidR="000746C5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dr Małgorzata Kozłowska</w:t>
            </w:r>
          </w:p>
        </w:tc>
      </w:tr>
      <w:tr w:rsidR="00B91FBE" w:rsidRPr="00E454E6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0746C5" w:rsidRPr="00E454E6" w:rsidRDefault="003B6F34" w:rsidP="00F959B8">
            <w:pPr>
              <w:pStyle w:val="TableParagraph"/>
              <w:numPr>
                <w:ilvl w:val="1"/>
                <w:numId w:val="35"/>
              </w:numPr>
              <w:spacing w:line="276" w:lineRule="auto"/>
              <w:ind w:left="555" w:hanging="425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7412CBCA" w:rsidR="001373A5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sz w:val="21"/>
                <w:szCs w:val="21"/>
              </w:rPr>
            </w:pPr>
            <w:r w:rsidRPr="00E454E6">
              <w:rPr>
                <w:rFonts w:ascii="Calibri" w:hAnsi="Calibri" w:cs="Calibri"/>
                <w:sz w:val="21"/>
                <w:szCs w:val="21"/>
              </w:rPr>
              <w:t>malgorzata.kozlowska.2@ujk.edu.pl</w:t>
            </w:r>
          </w:p>
        </w:tc>
      </w:tr>
    </w:tbl>
    <w:p w14:paraId="07E319B6" w14:textId="74AAD63C" w:rsidR="000746C5" w:rsidRPr="00E454E6" w:rsidRDefault="00937B44" w:rsidP="00F959B8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 xml:space="preserve">Ogólna charakterystyka </w:t>
      </w:r>
      <w:r w:rsidR="00BE67AE" w:rsidRPr="00E454E6">
        <w:rPr>
          <w:rFonts w:ascii="Calibri" w:hAnsi="Calibri" w:cs="Calibri"/>
          <w:iCs/>
          <w:sz w:val="24"/>
          <w:szCs w:val="24"/>
        </w:rPr>
        <w:t>przedmiotu</w:t>
      </w:r>
      <w:r w:rsidR="00654EA0" w:rsidRPr="00E454E6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B91FBE" w:rsidRPr="00E454E6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0746C5" w:rsidRPr="00E454E6" w:rsidRDefault="003B6F34" w:rsidP="00F959B8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7" w:hanging="35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42882BAE" w:rsidR="000746C5" w:rsidRPr="00E454E6" w:rsidRDefault="001C1052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język polski</w:t>
            </w:r>
          </w:p>
        </w:tc>
      </w:tr>
      <w:tr w:rsidR="00B91FBE" w:rsidRPr="00E454E6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0746C5" w:rsidRPr="00E454E6" w:rsidRDefault="003B6F34" w:rsidP="00F959B8">
            <w:pPr>
              <w:pStyle w:val="TableParagraph"/>
              <w:numPr>
                <w:ilvl w:val="0"/>
                <w:numId w:val="25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119A5871" w:rsidR="000746C5" w:rsidRPr="00E454E6" w:rsidRDefault="008449E9" w:rsidP="00F959B8">
            <w:pPr>
              <w:pStyle w:val="TableParagraph"/>
              <w:spacing w:line="276" w:lineRule="auto"/>
              <w:ind w:left="208" w:right="183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w</w:t>
            </w:r>
            <w:r w:rsidR="00F959B8">
              <w:rPr>
                <w:rFonts w:ascii="Calibri" w:hAnsi="Calibri" w:cs="Calibri"/>
                <w:iCs/>
                <w:sz w:val="21"/>
                <w:szCs w:val="21"/>
              </w:rPr>
              <w:t xml:space="preserve">iedza z zakresu przedmiotu: </w:t>
            </w:r>
            <w:r w:rsidR="001C1052" w:rsidRPr="00E454E6">
              <w:rPr>
                <w:rFonts w:ascii="Calibri" w:hAnsi="Calibri" w:cs="Calibri"/>
                <w:iCs/>
                <w:sz w:val="21"/>
                <w:szCs w:val="21"/>
              </w:rPr>
              <w:t>podstawy logistyki</w:t>
            </w:r>
          </w:p>
        </w:tc>
      </w:tr>
    </w:tbl>
    <w:p w14:paraId="3E7144CC" w14:textId="6D649217" w:rsidR="000746C5" w:rsidRPr="00E454E6" w:rsidRDefault="00937B44" w:rsidP="00F959B8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 xml:space="preserve">Szczegółowa charakterystyka </w:t>
      </w:r>
      <w:r w:rsidR="00BE67AE" w:rsidRPr="00E454E6">
        <w:rPr>
          <w:rFonts w:ascii="Calibri" w:hAnsi="Calibri" w:cs="Calibri"/>
          <w:iCs/>
          <w:sz w:val="24"/>
          <w:szCs w:val="24"/>
        </w:rPr>
        <w:t>przedmiotu</w:t>
      </w:r>
      <w:r w:rsidR="00654EA0" w:rsidRPr="00E454E6">
        <w:rPr>
          <w:rFonts w:ascii="Calibri" w:hAnsi="Calibri" w:cs="Calibri"/>
          <w:iCs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B91FBE" w:rsidRPr="00E454E6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0746C5" w:rsidRPr="00E454E6" w:rsidRDefault="003B6F34" w:rsidP="00F959B8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495D8155" w:rsidR="000746C5" w:rsidRPr="00E454E6" w:rsidRDefault="008449E9" w:rsidP="00F959B8">
            <w:pPr>
              <w:pStyle w:val="TableParagraph"/>
              <w:spacing w:line="276" w:lineRule="auto"/>
              <w:ind w:left="106" w:right="31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color w:val="000000" w:themeColor="text1"/>
                <w:sz w:val="21"/>
                <w:szCs w:val="21"/>
              </w:rPr>
              <w:t>w</w:t>
            </w:r>
            <w:r w:rsidR="001C1052" w:rsidRPr="00E454E6">
              <w:rPr>
                <w:rFonts w:ascii="Calibri" w:hAnsi="Calibri" w:cs="Calibri"/>
                <w:iCs/>
                <w:color w:val="000000" w:themeColor="text1"/>
                <w:sz w:val="21"/>
                <w:szCs w:val="21"/>
              </w:rPr>
              <w:t>ykład</w:t>
            </w:r>
            <w:r>
              <w:rPr>
                <w:rFonts w:ascii="Calibri" w:hAnsi="Calibri" w:cs="Calibri"/>
                <w:iCs/>
                <w:color w:val="000000" w:themeColor="text1"/>
                <w:sz w:val="21"/>
                <w:szCs w:val="21"/>
              </w:rPr>
              <w:t>y</w:t>
            </w:r>
            <w:r w:rsidR="00F959B8">
              <w:rPr>
                <w:rFonts w:ascii="Calibri" w:hAnsi="Calibri" w:cs="Calibri"/>
                <w:iCs/>
                <w:color w:val="000000" w:themeColor="text1"/>
                <w:sz w:val="21"/>
                <w:szCs w:val="21"/>
              </w:rPr>
              <w:t xml:space="preserve"> (W)</w:t>
            </w:r>
            <w:r w:rsidR="001C1052" w:rsidRPr="00E454E6">
              <w:rPr>
                <w:rFonts w:ascii="Calibri" w:hAnsi="Calibri" w:cs="Calibri"/>
                <w:iCs/>
                <w:color w:val="000000" w:themeColor="text1"/>
                <w:sz w:val="21"/>
                <w:szCs w:val="21"/>
              </w:rPr>
              <w:t>, ćwiczenia</w:t>
            </w:r>
            <w:r w:rsidR="00F959B8">
              <w:rPr>
                <w:rFonts w:ascii="Calibri" w:hAnsi="Calibri" w:cs="Calibri"/>
                <w:iCs/>
                <w:color w:val="000000" w:themeColor="text1"/>
                <w:sz w:val="21"/>
                <w:szCs w:val="21"/>
              </w:rPr>
              <w:t xml:space="preserve"> (C)</w:t>
            </w:r>
          </w:p>
        </w:tc>
      </w:tr>
      <w:tr w:rsidR="00B91FBE" w:rsidRPr="00E454E6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0746C5" w:rsidRPr="00E454E6" w:rsidRDefault="003B6F34" w:rsidP="00F959B8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22FA680D" w:rsidR="000746C5" w:rsidRPr="00E454E6" w:rsidRDefault="001C1052" w:rsidP="00F959B8">
            <w:pPr>
              <w:pStyle w:val="TableParagraph"/>
              <w:spacing w:line="276" w:lineRule="auto"/>
              <w:ind w:left="106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zajęcia w pomieszczeniu dydaktycznym </w:t>
            </w:r>
            <w:r w:rsidR="00F959B8">
              <w:rPr>
                <w:rFonts w:ascii="Calibri" w:hAnsi="Calibri" w:cs="Calibri"/>
                <w:iCs/>
                <w:sz w:val="21"/>
                <w:szCs w:val="21"/>
              </w:rPr>
              <w:t>Uniwersytetu Jana Kochanowskiego w Kielcach (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UJK</w:t>
            </w:r>
            <w:r w:rsidR="00F959B8">
              <w:rPr>
                <w:rFonts w:ascii="Calibri" w:hAnsi="Calibri" w:cs="Calibri"/>
                <w:iCs/>
                <w:sz w:val="21"/>
                <w:szCs w:val="21"/>
              </w:rPr>
              <w:t>)</w:t>
            </w:r>
          </w:p>
        </w:tc>
      </w:tr>
      <w:tr w:rsidR="00B91FBE" w:rsidRPr="00E454E6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0746C5" w:rsidRPr="00E454E6" w:rsidRDefault="003B6F34" w:rsidP="00F959B8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23377D29" w:rsidR="000746C5" w:rsidRPr="00E454E6" w:rsidRDefault="001C1052" w:rsidP="00F959B8">
            <w:pPr>
              <w:pStyle w:val="TableParagraph"/>
              <w:spacing w:line="276" w:lineRule="auto"/>
              <w:ind w:left="106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wykład</w:t>
            </w:r>
            <w:r w:rsidR="008449E9">
              <w:rPr>
                <w:rFonts w:ascii="Calibri" w:hAnsi="Calibri" w:cs="Calibri"/>
                <w:iCs/>
                <w:sz w:val="21"/>
                <w:szCs w:val="21"/>
              </w:rPr>
              <w:t>y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 – zaliczenie z oceną, ćwiczenia – zaliczenie z oceną </w:t>
            </w:r>
          </w:p>
        </w:tc>
      </w:tr>
      <w:tr w:rsidR="00B91FBE" w:rsidRPr="00E454E6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0746C5" w:rsidRPr="00E454E6" w:rsidRDefault="003B6F34" w:rsidP="00F959B8">
            <w:pPr>
              <w:pStyle w:val="TableParagraph"/>
              <w:numPr>
                <w:ilvl w:val="0"/>
                <w:numId w:val="26"/>
              </w:numPr>
              <w:spacing w:line="276" w:lineRule="auto"/>
              <w:ind w:left="489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4D183E6E" w14:textId="233CCFA4" w:rsidR="001C1052" w:rsidRPr="00E454E6" w:rsidRDefault="001C1052" w:rsidP="00F959B8">
            <w:pPr>
              <w:pStyle w:val="TableParagraph"/>
              <w:spacing w:line="276" w:lineRule="auto"/>
              <w:ind w:left="106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wykład</w:t>
            </w:r>
            <w:r w:rsidR="00192B83">
              <w:rPr>
                <w:rFonts w:ascii="Calibri" w:hAnsi="Calibri" w:cs="Calibri"/>
                <w:iCs/>
                <w:sz w:val="21"/>
                <w:szCs w:val="21"/>
              </w:rPr>
              <w:t>y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 – wykład konwencjonalny</w:t>
            </w:r>
            <w:r w:rsidR="009C5BAF">
              <w:rPr>
                <w:rFonts w:ascii="Calibri" w:hAnsi="Calibri" w:cs="Calibri"/>
                <w:iCs/>
                <w:sz w:val="21"/>
                <w:szCs w:val="21"/>
              </w:rPr>
              <w:t xml:space="preserve"> z wykorzystaniem prezentacji multimedialnej</w:t>
            </w:r>
            <w:r w:rsidR="00F959B8">
              <w:rPr>
                <w:rFonts w:ascii="Calibri" w:hAnsi="Calibri" w:cs="Calibri"/>
                <w:iCs/>
                <w:sz w:val="21"/>
                <w:szCs w:val="21"/>
              </w:rPr>
              <w:t>;</w:t>
            </w:r>
          </w:p>
          <w:p w14:paraId="6AE867CE" w14:textId="649580DA" w:rsidR="00402BCD" w:rsidRPr="00E454E6" w:rsidRDefault="001C1052" w:rsidP="00F959B8">
            <w:pPr>
              <w:pStyle w:val="TableParagraph"/>
              <w:spacing w:line="276" w:lineRule="auto"/>
              <w:ind w:left="106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ćwiczenia – </w:t>
            </w:r>
            <w:r w:rsidR="00F270D8">
              <w:rPr>
                <w:rFonts w:ascii="Calibri" w:hAnsi="Calibri" w:cs="Calibri"/>
                <w:iCs/>
                <w:sz w:val="21"/>
                <w:szCs w:val="21"/>
              </w:rPr>
              <w:t xml:space="preserve">metody praktyczno-aktywizujące – projekt, 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warsztat, </w:t>
            </w:r>
            <w:r w:rsidR="00F270D8">
              <w:rPr>
                <w:rFonts w:ascii="Calibri" w:hAnsi="Calibri" w:cs="Calibri"/>
                <w:iCs/>
                <w:sz w:val="21"/>
                <w:szCs w:val="21"/>
              </w:rPr>
              <w:t xml:space="preserve">metody problemowe - 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analiza przypadków</w:t>
            </w:r>
          </w:p>
        </w:tc>
      </w:tr>
      <w:tr w:rsidR="00B91FBE" w:rsidRPr="00E454E6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E454E6" w:rsidRDefault="00AB3480" w:rsidP="00F959B8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3.5.a. </w:t>
            </w:r>
            <w:r w:rsidR="004C2D66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podstawow</w:t>
            </w:r>
            <w:r w:rsidR="004C2D66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0EEE4826" w14:textId="77777777" w:rsidR="001C1052" w:rsidRPr="00E454E6" w:rsidRDefault="001C1052" w:rsidP="00884F61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473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Kulińska E., D. Masłowski, Logistyka jako narzędzie poprawy jakości i bezpieczeństwa komunikacji w mieście, </w:t>
            </w:r>
            <w:proofErr w:type="spellStart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Difin</w:t>
            </w:r>
            <w:proofErr w:type="spellEnd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, Warszawa 2021.</w:t>
            </w:r>
          </w:p>
          <w:p w14:paraId="700DC8BF" w14:textId="77777777" w:rsidR="001C1052" w:rsidRPr="00E454E6" w:rsidRDefault="001C1052" w:rsidP="00884F61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473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Mężyk A., </w:t>
            </w:r>
            <w:proofErr w:type="spellStart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Zamkowska</w:t>
            </w:r>
            <w:proofErr w:type="spellEnd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 S., Problemy transportowe miast. Stan 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br/>
              <w:t>i kierunki rozwiązań, PWN, Warszawa 2019.</w:t>
            </w:r>
          </w:p>
          <w:p w14:paraId="21539079" w14:textId="1074E8A5" w:rsidR="00566B57" w:rsidRPr="00E454E6" w:rsidRDefault="001C1052" w:rsidP="00884F61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473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Banach M., Od inteligentnego transportu do inteligentnych miast, PWN, Warszawa 2018.</w:t>
            </w:r>
          </w:p>
        </w:tc>
      </w:tr>
      <w:tr w:rsidR="00B91FBE" w:rsidRPr="00192B83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E454E6" w:rsidRDefault="00AB3480" w:rsidP="00F959B8">
            <w:pPr>
              <w:pStyle w:val="TableParagraph"/>
              <w:spacing w:line="276" w:lineRule="auto"/>
              <w:ind w:left="272" w:hanging="142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3.5.b. </w:t>
            </w:r>
            <w:r w:rsidR="004C2D66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Wykaz literatury </w:t>
            </w:r>
            <w:r w:rsidR="00566B57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uzupełniając</w:t>
            </w:r>
            <w:r w:rsidR="00402BCD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35528ADB" w14:textId="77777777" w:rsidR="001C1052" w:rsidRPr="00E454E6" w:rsidRDefault="001C1052" w:rsidP="00884F6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73" w:right="18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Szołtysek J., Logistyka miasta, PWE, Warszawa 2016.</w:t>
            </w:r>
          </w:p>
          <w:p w14:paraId="30083795" w14:textId="77777777" w:rsidR="001C1052" w:rsidRPr="00E454E6" w:rsidRDefault="001C1052" w:rsidP="00884F6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73" w:right="183"/>
              <w:rPr>
                <w:rFonts w:ascii="Calibri" w:hAnsi="Calibri" w:cs="Calibri"/>
                <w:iCs/>
                <w:sz w:val="21"/>
                <w:szCs w:val="21"/>
              </w:rPr>
            </w:pPr>
            <w:proofErr w:type="spellStart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Tundys</w:t>
            </w:r>
            <w:proofErr w:type="spellEnd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 B., Bachanek K.H., Puzio E., Smart </w:t>
            </w:r>
            <w:proofErr w:type="spellStart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city</w:t>
            </w:r>
            <w:proofErr w:type="spellEnd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: modele, generacje, pomiar i kierunki rozwoju, </w:t>
            </w:r>
            <w:proofErr w:type="spellStart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Edu-Libri</w:t>
            </w:r>
            <w:proofErr w:type="spellEnd"/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, Kraków-Legionowo 2022.</w:t>
            </w:r>
          </w:p>
          <w:p w14:paraId="7456B6D4" w14:textId="4ACCDB5C" w:rsidR="00566B57" w:rsidRPr="00DA4FA1" w:rsidRDefault="001C1052" w:rsidP="00884F61">
            <w:pPr>
              <w:pStyle w:val="TableParagraph"/>
              <w:numPr>
                <w:ilvl w:val="0"/>
                <w:numId w:val="38"/>
              </w:numPr>
              <w:spacing w:line="276" w:lineRule="auto"/>
              <w:ind w:left="473" w:right="183"/>
              <w:rPr>
                <w:rFonts w:ascii="Calibri" w:hAnsi="Calibri" w:cs="Calibri"/>
                <w:iCs/>
                <w:sz w:val="21"/>
                <w:szCs w:val="21"/>
                <w:lang w:val="en-US"/>
              </w:rPr>
            </w:pPr>
            <w:r w:rsidRPr="00DA4FA1">
              <w:rPr>
                <w:rFonts w:ascii="Calibri" w:hAnsi="Calibri" w:cs="Calibri"/>
                <w:iCs/>
                <w:sz w:val="21"/>
                <w:szCs w:val="21"/>
                <w:lang w:val="en-US"/>
              </w:rPr>
              <w:t>Taniguchi E., Thompson R.G., City Logistics 1: New Opportunities and Challenges, Wiley-ISTE, London 2018.</w:t>
            </w:r>
          </w:p>
        </w:tc>
      </w:tr>
    </w:tbl>
    <w:p w14:paraId="211E22AD" w14:textId="632220BB" w:rsidR="000746C5" w:rsidRPr="00E454E6" w:rsidRDefault="00937B44" w:rsidP="00F959B8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>Cele, treści i efekty uczenia się</w:t>
      </w:r>
    </w:p>
    <w:p w14:paraId="467AD185" w14:textId="78831576" w:rsidR="003E0703" w:rsidRPr="00E454E6" w:rsidRDefault="003E0703" w:rsidP="00F959B8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Cele przedmiotu (zajęć) (z uwzględnieniem formy zajęć)</w:t>
      </w:r>
    </w:p>
    <w:p w14:paraId="7963DDB7" w14:textId="28A52A3F" w:rsidR="002A0E3D" w:rsidRPr="00E454E6" w:rsidRDefault="002A0E3D" w:rsidP="00F959B8">
      <w:pPr>
        <w:pStyle w:val="TableParagraph"/>
        <w:snapToGrid w:val="0"/>
        <w:spacing w:before="120" w:line="276" w:lineRule="auto"/>
        <w:ind w:left="567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Wykła</w:t>
      </w:r>
      <w:r w:rsidR="00F959B8">
        <w:rPr>
          <w:rFonts w:ascii="Calibri" w:hAnsi="Calibri" w:cs="Calibri"/>
          <w:b/>
          <w:iCs/>
          <w:sz w:val="24"/>
          <w:szCs w:val="24"/>
        </w:rPr>
        <w:t>dy</w:t>
      </w:r>
      <w:r w:rsidRPr="00E454E6">
        <w:rPr>
          <w:rFonts w:ascii="Calibri" w:hAnsi="Calibri" w:cs="Calibri"/>
          <w:b/>
          <w:iCs/>
          <w:sz w:val="24"/>
          <w:szCs w:val="24"/>
        </w:rPr>
        <w:t xml:space="preserve"> </w:t>
      </w:r>
    </w:p>
    <w:p w14:paraId="70C4C09E" w14:textId="76858415" w:rsidR="003E0703" w:rsidRPr="00E454E6" w:rsidRDefault="003E0703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C1.</w:t>
      </w:r>
      <w:r w:rsidR="001C1052" w:rsidRPr="00E454E6">
        <w:rPr>
          <w:rFonts w:ascii="Calibri" w:hAnsi="Calibri" w:cs="Calibri"/>
          <w:b/>
          <w:iCs/>
          <w:sz w:val="24"/>
          <w:szCs w:val="24"/>
        </w:rPr>
        <w:t xml:space="preserve"> Wiedza </w:t>
      </w:r>
      <w:r w:rsidR="001C1052" w:rsidRPr="00E454E6">
        <w:rPr>
          <w:rFonts w:ascii="Calibri" w:hAnsi="Calibri" w:cs="Calibri"/>
          <w:bCs/>
          <w:iCs/>
          <w:sz w:val="24"/>
          <w:szCs w:val="24"/>
        </w:rPr>
        <w:t>– zaprezentowanie pojęć oraz teoretycznych podstaw dotyczących istoty, celów i obszarów zadaniowych logistyki miejskiej.</w:t>
      </w:r>
    </w:p>
    <w:p w14:paraId="71A40D19" w14:textId="77777777" w:rsidR="001C1052" w:rsidRPr="00E454E6" w:rsidRDefault="003E0703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C2.</w:t>
      </w:r>
      <w:r w:rsidR="001C1052" w:rsidRPr="00E454E6">
        <w:rPr>
          <w:rFonts w:ascii="Calibri" w:hAnsi="Calibri" w:cs="Calibri"/>
          <w:b/>
          <w:iCs/>
          <w:sz w:val="24"/>
          <w:szCs w:val="24"/>
        </w:rPr>
        <w:t xml:space="preserve"> Wiedza </w:t>
      </w:r>
      <w:r w:rsidR="001C1052" w:rsidRPr="00E454E6">
        <w:rPr>
          <w:rFonts w:ascii="Calibri" w:hAnsi="Calibri" w:cs="Calibri"/>
          <w:bCs/>
          <w:iCs/>
          <w:sz w:val="24"/>
          <w:szCs w:val="24"/>
        </w:rPr>
        <w:t>– przedstawienie rozwiązań optymalizujących i racjonalizujących procesy logistyczne zachodzące w miastach.</w:t>
      </w:r>
    </w:p>
    <w:p w14:paraId="2C29DA38" w14:textId="6F1BE231" w:rsidR="002A0E3D" w:rsidRPr="00E454E6" w:rsidRDefault="001C1052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lastRenderedPageBreak/>
        <w:t>C3. Wiedza</w:t>
      </w:r>
      <w:r w:rsidRPr="00E454E6">
        <w:rPr>
          <w:rFonts w:ascii="Calibri" w:hAnsi="Calibri" w:cs="Calibri"/>
          <w:bCs/>
          <w:iCs/>
          <w:sz w:val="24"/>
          <w:szCs w:val="24"/>
        </w:rPr>
        <w:t xml:space="preserve"> – zapoznanie studentów z wpływem logistyki miejskiej na jakość życia mieszkańców oraz na zrównoważony rozwój miast, ze szczególnym uwzględnieniem aspektów</w:t>
      </w:r>
      <w:r w:rsidR="00F959B8">
        <w:rPr>
          <w:rFonts w:ascii="Calibri" w:hAnsi="Calibri" w:cs="Calibri"/>
          <w:bCs/>
          <w:iCs/>
          <w:sz w:val="24"/>
          <w:szCs w:val="24"/>
        </w:rPr>
        <w:t xml:space="preserve"> </w:t>
      </w:r>
      <w:r w:rsidRPr="00E454E6">
        <w:rPr>
          <w:rFonts w:ascii="Calibri" w:hAnsi="Calibri" w:cs="Calibri"/>
          <w:bCs/>
          <w:iCs/>
          <w:sz w:val="24"/>
          <w:szCs w:val="24"/>
        </w:rPr>
        <w:t xml:space="preserve">środowiskowych, społecznych i ekonomicznych. </w:t>
      </w:r>
    </w:p>
    <w:p w14:paraId="6BC9B65B" w14:textId="1BC15AA1" w:rsidR="002A0E3D" w:rsidRPr="00E454E6" w:rsidRDefault="002A0E3D" w:rsidP="00F959B8">
      <w:pPr>
        <w:pStyle w:val="TableParagraph"/>
        <w:spacing w:before="120" w:line="276" w:lineRule="auto"/>
        <w:ind w:left="709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Ćwiczenia</w:t>
      </w:r>
    </w:p>
    <w:p w14:paraId="62F97AFB" w14:textId="110BDC94" w:rsidR="002A0E3D" w:rsidRPr="00E454E6" w:rsidRDefault="001C1052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</w:t>
      </w:r>
      <w:r w:rsidR="002A0E3D" w:rsidRPr="00E454E6">
        <w:rPr>
          <w:rFonts w:ascii="Calibri" w:hAnsi="Calibri" w:cs="Calibri"/>
          <w:b/>
          <w:iCs/>
          <w:sz w:val="24"/>
          <w:szCs w:val="24"/>
        </w:rPr>
        <w:t>1</w:t>
      </w:r>
      <w:r w:rsidRPr="00E454E6">
        <w:rPr>
          <w:rFonts w:ascii="Calibri" w:hAnsi="Calibri" w:cs="Calibri"/>
          <w:b/>
          <w:iCs/>
          <w:sz w:val="24"/>
          <w:szCs w:val="24"/>
        </w:rPr>
        <w:t>. Wiedza</w:t>
      </w:r>
      <w:r w:rsidRPr="00E454E6">
        <w:rPr>
          <w:rFonts w:ascii="Calibri" w:hAnsi="Calibri" w:cs="Calibri"/>
          <w:bCs/>
          <w:iCs/>
          <w:sz w:val="24"/>
          <w:szCs w:val="24"/>
        </w:rPr>
        <w:t xml:space="preserve"> – poszerzenie i pogłębienie wiedzy na temat istoty, celów i funkcji logistyki miejskiej w kontekście praktycznym.</w:t>
      </w:r>
    </w:p>
    <w:p w14:paraId="29D6D8D6" w14:textId="77777777" w:rsidR="002A0E3D" w:rsidRPr="00E454E6" w:rsidRDefault="001C1052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C2. Umiejętności</w:t>
      </w:r>
      <w:r w:rsidRPr="00E454E6">
        <w:rPr>
          <w:rFonts w:ascii="Calibri" w:hAnsi="Calibri" w:cs="Calibri"/>
          <w:bCs/>
          <w:iCs/>
          <w:sz w:val="24"/>
          <w:szCs w:val="24"/>
        </w:rPr>
        <w:t xml:space="preserve"> – kształtowanie umiejętności identyfikowania i rozwiązywania problemów logistycznych w układach miejskich.</w:t>
      </w:r>
    </w:p>
    <w:p w14:paraId="7D686C19" w14:textId="77777777" w:rsidR="002A0E3D" w:rsidRPr="00E454E6" w:rsidRDefault="001C1052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C3. Umiejętności</w:t>
      </w:r>
      <w:r w:rsidRPr="00E454E6">
        <w:rPr>
          <w:rFonts w:ascii="Calibri" w:hAnsi="Calibri" w:cs="Calibri"/>
          <w:bCs/>
          <w:iCs/>
          <w:sz w:val="24"/>
          <w:szCs w:val="24"/>
        </w:rPr>
        <w:t xml:space="preserve"> – przygotowanie do tworzenia i prezentowania multimedialnych prezentacji oraz analiz studiów przypadków z zakresu systemów transportowych.</w:t>
      </w:r>
    </w:p>
    <w:p w14:paraId="250F2B86" w14:textId="551363DD" w:rsidR="003E0703" w:rsidRPr="00E454E6" w:rsidRDefault="001C1052" w:rsidP="00F959B8">
      <w:pPr>
        <w:pStyle w:val="TableParagraph"/>
        <w:numPr>
          <w:ilvl w:val="0"/>
          <w:numId w:val="11"/>
        </w:numPr>
        <w:spacing w:line="276" w:lineRule="auto"/>
        <w:ind w:left="993" w:hanging="284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C4. Kompetencje społeczne</w:t>
      </w:r>
      <w:r w:rsidRPr="00E454E6">
        <w:rPr>
          <w:rFonts w:ascii="Calibri" w:hAnsi="Calibri" w:cs="Calibri"/>
          <w:bCs/>
          <w:iCs/>
          <w:sz w:val="24"/>
          <w:szCs w:val="24"/>
        </w:rPr>
        <w:t xml:space="preserve"> – kształtowanie postawy samodzielnego zdobywania i pogłębiania wiedzy w zakresie logistyki miejskiej</w:t>
      </w:r>
      <w:r w:rsidR="007D2A16">
        <w:rPr>
          <w:rFonts w:ascii="Calibri" w:hAnsi="Calibri" w:cs="Calibri"/>
          <w:bCs/>
          <w:iCs/>
          <w:sz w:val="24"/>
          <w:szCs w:val="24"/>
        </w:rPr>
        <w:t xml:space="preserve">, </w:t>
      </w:r>
      <w:r w:rsidR="007D2A16" w:rsidRPr="007D2A16">
        <w:rPr>
          <w:rFonts w:ascii="Calibri" w:hAnsi="Calibri" w:cs="Calibri"/>
          <w:bCs/>
          <w:iCs/>
          <w:sz w:val="24"/>
          <w:szCs w:val="24"/>
        </w:rPr>
        <w:t>uwzględniającej zasady zrównoważonego rozwoju.</w:t>
      </w:r>
    </w:p>
    <w:p w14:paraId="67708B6E" w14:textId="17C856B3" w:rsidR="003E0703" w:rsidRPr="00E454E6" w:rsidRDefault="003E0703" w:rsidP="00F959B8">
      <w:pPr>
        <w:pStyle w:val="TableParagraph"/>
        <w:numPr>
          <w:ilvl w:val="1"/>
          <w:numId w:val="10"/>
        </w:numPr>
        <w:snapToGrid w:val="0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E454E6">
        <w:rPr>
          <w:rFonts w:ascii="Calibri" w:hAnsi="Calibri" w:cs="Calibri"/>
          <w:b/>
          <w:bCs/>
          <w:sz w:val="24"/>
          <w:szCs w:val="24"/>
        </w:rPr>
        <w:t>Treści programowe (z uwzględnieniem formy zajęć)</w:t>
      </w:r>
    </w:p>
    <w:p w14:paraId="63A1E98E" w14:textId="77777777" w:rsidR="003E0703" w:rsidRPr="00E454E6" w:rsidRDefault="003E0703" w:rsidP="00F959B8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E454E6">
        <w:rPr>
          <w:rFonts w:ascii="Calibri" w:hAnsi="Calibri" w:cs="Calibri"/>
          <w:b/>
          <w:bCs/>
          <w:sz w:val="24"/>
          <w:szCs w:val="24"/>
        </w:rPr>
        <w:t>Wykłady</w:t>
      </w:r>
    </w:p>
    <w:p w14:paraId="2A0AD502" w14:textId="63BE8A75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Miasto jako przestrzeń realizacji procesów logistycznych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7C9A6C4A" w14:textId="1FD29EA5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Logistyka miejska – geneza, istota i zakres działań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4B39466C" w14:textId="6E1CE83F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Zarządzanie przepływem osób w układach miejskich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6F4F7A84" w14:textId="66069D97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Rozwiązania wspierające mobilność mieszkańców miast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571C1FA0" w14:textId="26D8887E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Logistyka dystrybucji towarów w obszarach zurbanizowanych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6CF618C3" w14:textId="5BF90D0F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Systemy zaopatrzenia miast w media komunalne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3820D04D" w14:textId="7C76D6A1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Logistyka kryzysowa w warunkach miejskich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5DE3DD2F" w14:textId="7614EB0D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Kongestia transportowa – źródła, skutki i typologie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09A92B4B" w14:textId="1B8A48A3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Strategie ograniczania zatłoczenia transportowego w miastach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39EEA035" w14:textId="231152E2" w:rsidR="002A0E3D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Zrównoważony rozwój a logistyka miejska – wyzwania i kierunki zmian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5589CA52" w14:textId="6AA56E62" w:rsidR="003E0703" w:rsidRPr="00E454E6" w:rsidRDefault="002A0E3D" w:rsidP="00F959B8">
      <w:pPr>
        <w:pStyle w:val="TableParagraph"/>
        <w:numPr>
          <w:ilvl w:val="0"/>
          <w:numId w:val="12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 xml:space="preserve">Inteligentne miasto (smart </w:t>
      </w:r>
      <w:proofErr w:type="spellStart"/>
      <w:r w:rsidRPr="00E454E6">
        <w:rPr>
          <w:rFonts w:ascii="Calibri" w:hAnsi="Calibri" w:cs="Calibri"/>
          <w:sz w:val="24"/>
          <w:szCs w:val="24"/>
        </w:rPr>
        <w:t>city</w:t>
      </w:r>
      <w:proofErr w:type="spellEnd"/>
      <w:r w:rsidRPr="00E454E6">
        <w:rPr>
          <w:rFonts w:ascii="Calibri" w:hAnsi="Calibri" w:cs="Calibri"/>
          <w:sz w:val="24"/>
          <w:szCs w:val="24"/>
        </w:rPr>
        <w:t>) i innowacje w logistyce miejskiej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4EC358EB" w14:textId="77777777" w:rsidR="006D764F" w:rsidRPr="00E454E6" w:rsidRDefault="006D764F" w:rsidP="00F959B8">
      <w:pPr>
        <w:pStyle w:val="TableParagraph"/>
        <w:spacing w:before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E454E6">
        <w:rPr>
          <w:rFonts w:ascii="Calibri" w:hAnsi="Calibri" w:cs="Calibri"/>
          <w:b/>
          <w:bCs/>
          <w:sz w:val="24"/>
          <w:szCs w:val="24"/>
        </w:rPr>
        <w:t>Ćwiczenia</w:t>
      </w:r>
    </w:p>
    <w:p w14:paraId="46AD7612" w14:textId="67888DF9" w:rsidR="002A0E3D" w:rsidRPr="00E454E6" w:rsidRDefault="002A0E3D" w:rsidP="00F959B8">
      <w:pPr>
        <w:pStyle w:val="TableParagraph"/>
        <w:numPr>
          <w:ilvl w:val="0"/>
          <w:numId w:val="14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Analiza urbanistyczna i strukturalna wybranego miasta – wyzwania logistyczne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07975CAC" w14:textId="7CBB8AA1" w:rsidR="002A0E3D" w:rsidRPr="00E454E6" w:rsidRDefault="002A0E3D" w:rsidP="00F959B8">
      <w:pPr>
        <w:pStyle w:val="TableParagraph"/>
        <w:numPr>
          <w:ilvl w:val="0"/>
          <w:numId w:val="14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Identyfikacja problemów logistycznych na podstawie studium przypadku miasta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54CAD493" w14:textId="41C24863" w:rsidR="002A0E3D" w:rsidRPr="00E454E6" w:rsidRDefault="002A0E3D" w:rsidP="00F959B8">
      <w:pPr>
        <w:pStyle w:val="TableParagraph"/>
        <w:numPr>
          <w:ilvl w:val="0"/>
          <w:numId w:val="14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Ocena funkcjonowania publicznego transportu zbiorowego w mieście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0449FE0C" w14:textId="555FC838" w:rsidR="002A0E3D" w:rsidRPr="00E454E6" w:rsidRDefault="002A0E3D" w:rsidP="00F959B8">
      <w:pPr>
        <w:pStyle w:val="TableParagraph"/>
        <w:numPr>
          <w:ilvl w:val="0"/>
          <w:numId w:val="14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Analiza systemu dostaw towarów w strefie śródmiejskiej (</w:t>
      </w:r>
      <w:proofErr w:type="spellStart"/>
      <w:r w:rsidRPr="00E454E6">
        <w:rPr>
          <w:rFonts w:ascii="Calibri" w:hAnsi="Calibri" w:cs="Calibri"/>
          <w:sz w:val="24"/>
          <w:szCs w:val="24"/>
        </w:rPr>
        <w:t>city</w:t>
      </w:r>
      <w:proofErr w:type="spellEnd"/>
      <w:r w:rsidRPr="00E454E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454E6">
        <w:rPr>
          <w:rFonts w:ascii="Calibri" w:hAnsi="Calibri" w:cs="Calibri"/>
          <w:sz w:val="24"/>
          <w:szCs w:val="24"/>
        </w:rPr>
        <w:t>logistics</w:t>
      </w:r>
      <w:proofErr w:type="spellEnd"/>
      <w:r w:rsidRPr="00E454E6">
        <w:rPr>
          <w:rFonts w:ascii="Calibri" w:hAnsi="Calibri" w:cs="Calibri"/>
          <w:sz w:val="24"/>
          <w:szCs w:val="24"/>
        </w:rPr>
        <w:t>)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25A3C264" w14:textId="5690E668" w:rsidR="002A0E3D" w:rsidRPr="00E454E6" w:rsidRDefault="002A0E3D" w:rsidP="00F959B8">
      <w:pPr>
        <w:pStyle w:val="TableParagraph"/>
        <w:numPr>
          <w:ilvl w:val="0"/>
          <w:numId w:val="14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Rozpoznanie i ocena kongestii transportowej oraz propozycje działań ograniczających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37371666" w14:textId="0FE40A5D" w:rsidR="006D764F" w:rsidRPr="00E454E6" w:rsidRDefault="002A0E3D" w:rsidP="00F959B8">
      <w:pPr>
        <w:pStyle w:val="TableParagraph"/>
        <w:numPr>
          <w:ilvl w:val="0"/>
          <w:numId w:val="14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E454E6">
        <w:rPr>
          <w:rFonts w:ascii="Calibri" w:hAnsi="Calibri" w:cs="Calibri"/>
          <w:sz w:val="24"/>
          <w:szCs w:val="24"/>
        </w:rPr>
        <w:t>Opracowanie kompleksowej koncepcji logistycznej dla wybranego obszaru miejskiego</w:t>
      </w:r>
      <w:r w:rsidR="00F959B8">
        <w:rPr>
          <w:rFonts w:ascii="Calibri" w:hAnsi="Calibri" w:cs="Calibri"/>
          <w:sz w:val="24"/>
          <w:szCs w:val="24"/>
        </w:rPr>
        <w:t>.</w:t>
      </w:r>
    </w:p>
    <w:p w14:paraId="52CBFC3B" w14:textId="255BAEC0" w:rsidR="00436303" w:rsidRPr="00E454E6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hanging="567"/>
        <w:rPr>
          <w:rFonts w:ascii="Calibri" w:hAnsi="Calibri" w:cs="Calibri"/>
          <w:b/>
          <w:bCs/>
          <w:sz w:val="24"/>
          <w:szCs w:val="24"/>
        </w:rPr>
      </w:pPr>
      <w:r w:rsidRPr="00E454E6">
        <w:rPr>
          <w:rFonts w:ascii="Calibri" w:hAnsi="Calibri" w:cs="Calibri"/>
          <w:b/>
          <w:bCs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B91FBE" w:rsidRPr="00E454E6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E454E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Efekt</w:t>
            </w:r>
            <w:r w:rsidR="00DE1F53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y </w:t>
            </w:r>
            <w:r w:rsidR="00DE1F53" w:rsidRPr="00E454E6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="00DE1F53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E454E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Student, który zaliczył </w:t>
            </w:r>
            <w:r w:rsidR="006F029C" w:rsidRPr="00E454E6">
              <w:rPr>
                <w:rFonts w:ascii="Calibri" w:hAnsi="Calibri" w:cs="Calibri"/>
                <w:b/>
                <w:sz w:val="21"/>
                <w:szCs w:val="21"/>
              </w:rPr>
              <w:t>przedmiot</w:t>
            </w:r>
            <w:r w:rsidR="00654EA0" w:rsidRPr="00E454E6">
              <w:rPr>
                <w:rFonts w:ascii="Calibri" w:hAnsi="Calibri" w:cs="Calibri"/>
                <w:b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E454E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Odniesienie do</w:t>
            </w:r>
          </w:p>
          <w:p w14:paraId="4D8DFDCC" w14:textId="77777777" w:rsidR="00A713B4" w:rsidRPr="00E454E6" w:rsidRDefault="00A713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E454E6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E454E6">
        <w:rPr>
          <w:rFonts w:ascii="Calibri" w:hAnsi="Calibri" w:cs="Calibri"/>
          <w:iCs/>
          <w:sz w:val="24"/>
          <w:szCs w:val="24"/>
          <w:shd w:val="clear" w:color="auto" w:fill="ECF1F8"/>
        </w:rPr>
        <w:t>wiedzy</w:t>
      </w:r>
      <w:r w:rsidRPr="00E454E6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2A0E3D" w:rsidRPr="00E454E6" w14:paraId="4B1E1EAC" w14:textId="77777777" w:rsidTr="00652DE5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4887C974" w14:textId="00FDB3FF" w:rsidR="002A0E3D" w:rsidRPr="00E454E6" w:rsidRDefault="002A0E3D" w:rsidP="002A0E3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1E1700C0" w:rsidR="002A0E3D" w:rsidRPr="00E454E6" w:rsidRDefault="002A0E3D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Zna i rozumie w zaawansowanym stopniu strukturę urbanistyczną i funkcjonalną miast oraz wyjaśnia, w jaki sposób ich układ przestrzenny wpływa na kształtowanie systemów logistycznych w mieście.</w:t>
            </w:r>
          </w:p>
        </w:tc>
        <w:tc>
          <w:tcPr>
            <w:tcW w:w="1773" w:type="dxa"/>
          </w:tcPr>
          <w:p w14:paraId="1881EAEC" w14:textId="248DED53" w:rsidR="002A0E3D" w:rsidRPr="00E454E6" w:rsidRDefault="002A0E3D" w:rsidP="002A0E3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LOG1A_W02</w:t>
            </w:r>
          </w:p>
        </w:tc>
      </w:tr>
      <w:tr w:rsidR="002A0E3D" w:rsidRPr="00E454E6" w14:paraId="77647092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1BA42DCA" w14:textId="00553761" w:rsidR="002A0E3D" w:rsidRPr="00E454E6" w:rsidRDefault="002A0E3D" w:rsidP="002A0E3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047D67D1" w14:textId="1870B184" w:rsidR="002A0E3D" w:rsidRPr="00E454E6" w:rsidRDefault="002A0E3D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Zna i rozumie w zaawansowanym stopniu zasady funkcjonowania publicznego transportu zbiorowego oraz miejskich systemów dostaw towarów, a także charakteryzuje ich rolę w logistyce miejskiej.</w:t>
            </w:r>
          </w:p>
        </w:tc>
        <w:tc>
          <w:tcPr>
            <w:tcW w:w="1773" w:type="dxa"/>
          </w:tcPr>
          <w:p w14:paraId="5A0470B3" w14:textId="73D6544D" w:rsidR="002A0E3D" w:rsidRPr="00E454E6" w:rsidRDefault="002A0E3D" w:rsidP="002A0E3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LOG1A_W05</w:t>
            </w:r>
          </w:p>
        </w:tc>
      </w:tr>
      <w:tr w:rsidR="002A0E3D" w:rsidRPr="00E454E6" w14:paraId="157D6F3E" w14:textId="77777777" w:rsidTr="00652DE5">
        <w:trPr>
          <w:trHeight w:val="285"/>
          <w:jc w:val="center"/>
        </w:trPr>
        <w:tc>
          <w:tcPr>
            <w:tcW w:w="1253" w:type="dxa"/>
            <w:shd w:val="clear" w:color="auto" w:fill="ECF1F8"/>
          </w:tcPr>
          <w:p w14:paraId="5D8B9C80" w14:textId="3372B34C" w:rsidR="002A0E3D" w:rsidRPr="00E454E6" w:rsidRDefault="002A0E3D" w:rsidP="002A0E3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lastRenderedPageBreak/>
              <w:t>W03</w:t>
            </w:r>
          </w:p>
        </w:tc>
        <w:tc>
          <w:tcPr>
            <w:tcW w:w="6830" w:type="dxa"/>
          </w:tcPr>
          <w:p w14:paraId="4FFFC98B" w14:textId="33DC5ED5" w:rsidR="002A0E3D" w:rsidRPr="00E454E6" w:rsidRDefault="002A0E3D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Zna i rozumie w zaawansowanym stopniu główne problemy logistyki miejskiej, takie jak kongestia transportowa, zagrożenia dla bezpieczeństwa ruchu oraz negatywne oddziaływanie na środowisko; wyjaśnia ich przyczyny i skutki oraz wskazuje przykłady metod ich ograniczania na poziomie miasta.</w:t>
            </w:r>
          </w:p>
        </w:tc>
        <w:tc>
          <w:tcPr>
            <w:tcW w:w="1773" w:type="dxa"/>
          </w:tcPr>
          <w:p w14:paraId="22E3BAAE" w14:textId="006D154C" w:rsidR="002A0E3D" w:rsidRPr="00E454E6" w:rsidRDefault="002A0E3D" w:rsidP="002A0E3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LOG1A_W08</w:t>
            </w:r>
          </w:p>
        </w:tc>
      </w:tr>
    </w:tbl>
    <w:p w14:paraId="770FE7C0" w14:textId="2A87EC85" w:rsidR="00A713B4" w:rsidRPr="00E454E6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E454E6">
        <w:rPr>
          <w:rFonts w:ascii="Calibri" w:hAnsi="Calibri" w:cs="Calibri"/>
          <w:iCs/>
          <w:sz w:val="24"/>
          <w:szCs w:val="24"/>
          <w:shd w:val="clear" w:color="auto" w:fill="ECF1F8"/>
        </w:rPr>
        <w:t>umiejętności</w:t>
      </w:r>
      <w:r w:rsidRPr="00E454E6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2A0E3D" w:rsidRPr="00E454E6" w14:paraId="3F10EFF6" w14:textId="77777777" w:rsidTr="00F5109B">
        <w:trPr>
          <w:trHeight w:val="285"/>
          <w:jc w:val="center"/>
        </w:trPr>
        <w:tc>
          <w:tcPr>
            <w:tcW w:w="1244" w:type="dxa"/>
            <w:shd w:val="clear" w:color="auto" w:fill="ECF1F8"/>
          </w:tcPr>
          <w:p w14:paraId="68006EF6" w14:textId="1FEEFD1A" w:rsidR="002A0E3D" w:rsidRPr="00E454E6" w:rsidRDefault="002A0E3D" w:rsidP="002A0E3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2996ADE2" w:rsidR="002A0E3D" w:rsidRPr="00E454E6" w:rsidRDefault="002A0E3D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Potrafi przeprowadzić analizę struktury urbanistycznej i funkcjonalnej miasta oraz ocenić problemy i wyzwania transportowe w ujęciu logistycznym.</w:t>
            </w:r>
          </w:p>
        </w:tc>
        <w:tc>
          <w:tcPr>
            <w:tcW w:w="1773" w:type="dxa"/>
          </w:tcPr>
          <w:p w14:paraId="69BAD1D6" w14:textId="17674CC6" w:rsidR="002A0E3D" w:rsidRPr="00E454E6" w:rsidRDefault="002A0E3D" w:rsidP="002A0E3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LOG1A_U02</w:t>
            </w:r>
          </w:p>
        </w:tc>
      </w:tr>
      <w:tr w:rsidR="002A0E3D" w:rsidRPr="00E454E6" w14:paraId="4D5F8E78" w14:textId="77777777" w:rsidTr="00F5109B">
        <w:trPr>
          <w:trHeight w:val="282"/>
          <w:jc w:val="center"/>
        </w:trPr>
        <w:tc>
          <w:tcPr>
            <w:tcW w:w="1244" w:type="dxa"/>
            <w:shd w:val="clear" w:color="auto" w:fill="ECF1F8"/>
          </w:tcPr>
          <w:p w14:paraId="07D27574" w14:textId="14DB5DF9" w:rsidR="002A0E3D" w:rsidRPr="00E454E6" w:rsidRDefault="002A0E3D" w:rsidP="002A0E3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73CCB28B" w:rsidR="002A0E3D" w:rsidRPr="00E454E6" w:rsidRDefault="002A0E3D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Potrafi zinterpretować i krytycznie ocenić funkcjonowanie systemów publicznego transportu zbiorowego oraz systemów dostaw towarów </w:t>
            </w: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br/>
              <w:t>w środowisku miejskim, wskazując ich słabe i mocne strony w kontekście efektywności, dostępności i wpływu na środowisko.</w:t>
            </w:r>
          </w:p>
        </w:tc>
        <w:tc>
          <w:tcPr>
            <w:tcW w:w="1773" w:type="dxa"/>
          </w:tcPr>
          <w:p w14:paraId="3E869DC6" w14:textId="70F90824" w:rsidR="002A0E3D" w:rsidRPr="00E454E6" w:rsidRDefault="002A0E3D" w:rsidP="002A0E3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LOG1A_U08</w:t>
            </w:r>
          </w:p>
        </w:tc>
      </w:tr>
    </w:tbl>
    <w:p w14:paraId="5A2DC6D8" w14:textId="077E0DA3" w:rsidR="00A713B4" w:rsidRPr="00E454E6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 xml:space="preserve">w zakresie </w:t>
      </w:r>
      <w:r w:rsidR="000800D0" w:rsidRPr="00E454E6">
        <w:rPr>
          <w:rFonts w:ascii="Calibri" w:hAnsi="Calibri" w:cs="Calibri"/>
          <w:iCs/>
          <w:sz w:val="24"/>
          <w:szCs w:val="24"/>
          <w:shd w:val="clear" w:color="auto" w:fill="ECF1F8"/>
        </w:rPr>
        <w:t>kompetencji społecznych</w:t>
      </w:r>
      <w:r w:rsidRPr="00E454E6">
        <w:rPr>
          <w:rFonts w:ascii="Calibri" w:hAnsi="Calibri" w:cs="Calibri"/>
          <w:iCs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B91FBE" w:rsidRPr="00E454E6" w14:paraId="3F11101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5FE7EFE1" w14:textId="2E70A284" w:rsidR="00A713B4" w:rsidRPr="00E454E6" w:rsidRDefault="00A713B4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7A978C33" w:rsidR="00A713B4" w:rsidRPr="00E454E6" w:rsidRDefault="002A0E3D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Jest gotów do krytycznej analizy własnej wiedzy oraz świadomy znaczenia współpracy zespołowej; potrafi współdziałać w grupie projektowej, dzielić się wiedzą i argumentować swoje stanowisko podczas realizacji zadań związanych z logistyką miejską.</w:t>
            </w:r>
          </w:p>
        </w:tc>
        <w:tc>
          <w:tcPr>
            <w:tcW w:w="1773" w:type="dxa"/>
          </w:tcPr>
          <w:p w14:paraId="3E07749A" w14:textId="37D4A50D" w:rsidR="00A713B4" w:rsidRPr="00E454E6" w:rsidRDefault="002A0E3D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LOG1A_K01</w:t>
            </w:r>
          </w:p>
        </w:tc>
      </w:tr>
      <w:tr w:rsidR="007D2A16" w:rsidRPr="00E454E6" w14:paraId="2C362100" w14:textId="77777777" w:rsidTr="00F5109B">
        <w:trPr>
          <w:trHeight w:val="282"/>
          <w:jc w:val="center"/>
        </w:trPr>
        <w:tc>
          <w:tcPr>
            <w:tcW w:w="1253" w:type="dxa"/>
            <w:shd w:val="clear" w:color="auto" w:fill="ECF1F8"/>
          </w:tcPr>
          <w:p w14:paraId="2C36C39B" w14:textId="3615E41D" w:rsidR="007D2A16" w:rsidRPr="00E454E6" w:rsidRDefault="007D2A16" w:rsidP="004501ED">
            <w:pPr>
              <w:pStyle w:val="TableParagraph"/>
              <w:spacing w:line="276" w:lineRule="auto"/>
              <w:ind w:left="106" w:right="98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K02</w:t>
            </w:r>
          </w:p>
        </w:tc>
        <w:tc>
          <w:tcPr>
            <w:tcW w:w="6830" w:type="dxa"/>
          </w:tcPr>
          <w:p w14:paraId="4BFADB30" w14:textId="1AB981EB" w:rsidR="007D2A16" w:rsidRPr="00E454E6" w:rsidRDefault="007D2A16" w:rsidP="00884F61">
            <w:pPr>
              <w:pStyle w:val="TableParagraph"/>
              <w:spacing w:line="276" w:lineRule="auto"/>
              <w:ind w:left="113" w:right="113"/>
              <w:rPr>
                <w:rFonts w:ascii="Calibri" w:hAnsi="Calibri" w:cs="Calibri"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iCs/>
                <w:sz w:val="21"/>
                <w:szCs w:val="21"/>
              </w:rPr>
              <w:t>Jest gotów do działania na rzecz interesu publicznego z poszanowaniem zasad zrównoważonego rozwoju podczas realizacji zadań związanych z logistyką miejską</w:t>
            </w:r>
            <w:r w:rsidR="00F959B8">
              <w:rPr>
                <w:rFonts w:ascii="Calibri" w:hAnsi="Calibri" w:cs="Calibri"/>
                <w:iCs/>
                <w:sz w:val="21"/>
                <w:szCs w:val="21"/>
              </w:rPr>
              <w:t>.</w:t>
            </w:r>
          </w:p>
        </w:tc>
        <w:tc>
          <w:tcPr>
            <w:tcW w:w="1773" w:type="dxa"/>
          </w:tcPr>
          <w:p w14:paraId="71B79E05" w14:textId="08AEA803" w:rsidR="007D2A16" w:rsidRPr="00E454E6" w:rsidRDefault="007D2A16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LOG1A_K0</w:t>
            </w:r>
            <w:r>
              <w:rPr>
                <w:rFonts w:ascii="Calibri" w:hAnsi="Calibri" w:cs="Calibri"/>
                <w:iCs/>
                <w:sz w:val="21"/>
                <w:szCs w:val="21"/>
              </w:rPr>
              <w:t>4</w:t>
            </w:r>
          </w:p>
        </w:tc>
      </w:tr>
    </w:tbl>
    <w:p w14:paraId="1C259416" w14:textId="227F24BB" w:rsidR="00436303" w:rsidRPr="00E454E6" w:rsidRDefault="00436303" w:rsidP="004501ED">
      <w:pPr>
        <w:pStyle w:val="TableParagraph"/>
        <w:numPr>
          <w:ilvl w:val="1"/>
          <w:numId w:val="10"/>
        </w:numPr>
        <w:snapToGrid w:val="0"/>
        <w:spacing w:before="120" w:after="120" w:line="276" w:lineRule="auto"/>
        <w:ind w:left="1134" w:right="-20" w:hanging="567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Sposoby weryfikacji osiągnięcia efektów uczenia się realizowanych w ramach przedmiotu</w:t>
      </w:r>
      <w:r w:rsidR="00906C25" w:rsidRPr="00E454E6">
        <w:rPr>
          <w:rFonts w:ascii="Calibri" w:hAnsi="Calibri" w:cs="Calibri"/>
          <w:b/>
          <w:iCs/>
          <w:sz w:val="24"/>
          <w:szCs w:val="24"/>
        </w:rPr>
        <w:t xml:space="preserve"> </w:t>
      </w:r>
      <w:r w:rsidRPr="00E454E6">
        <w:rPr>
          <w:rFonts w:ascii="Calibri" w:hAnsi="Calibri" w:cs="Calibri"/>
          <w:b/>
          <w:iCs/>
          <w:sz w:val="24"/>
          <w:szCs w:val="24"/>
        </w:rPr>
        <w:t>(zajęć)</w:t>
      </w:r>
    </w:p>
    <w:p w14:paraId="100ECDB9" w14:textId="45FD2948" w:rsidR="00CF48D1" w:rsidRPr="00E454E6" w:rsidRDefault="00CF48D1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Sposób weryfikacji (+/-)</w:t>
      </w:r>
    </w:p>
    <w:tbl>
      <w:tblPr>
        <w:tblStyle w:val="Tabela-Siatka"/>
        <w:tblW w:w="4929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7"/>
        <w:gridCol w:w="1228"/>
        <w:gridCol w:w="1228"/>
      </w:tblGrid>
      <w:tr w:rsidR="004801B4" w:rsidRPr="00E454E6" w14:paraId="0519EDA3" w14:textId="77777777" w:rsidTr="004801B4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4801B4" w:rsidRPr="00E454E6" w:rsidRDefault="004801B4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Efekty </w:t>
            </w:r>
            <w:r w:rsidRPr="00E454E6">
              <w:rPr>
                <w:rFonts w:ascii="Calibri" w:hAnsi="Calibri" w:cs="Calibri"/>
                <w:b/>
                <w:iCs/>
                <w:w w:val="95"/>
                <w:sz w:val="21"/>
                <w:szCs w:val="21"/>
              </w:rPr>
              <w:t xml:space="preserve">przedmiotowe </w:t>
            </w: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(symbol)</w:t>
            </w:r>
          </w:p>
        </w:tc>
        <w:tc>
          <w:tcPr>
            <w:tcW w:w="1227" w:type="dxa"/>
            <w:vAlign w:val="center"/>
          </w:tcPr>
          <w:p w14:paraId="51275BBF" w14:textId="16838252" w:rsidR="004801B4" w:rsidRPr="00E454E6" w:rsidRDefault="00DA4FA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iCs/>
                <w:sz w:val="21"/>
                <w:szCs w:val="21"/>
              </w:rPr>
              <w:t>Kolokwium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4DCFD81E" w14:textId="6CEAA462" w:rsidR="004801B4" w:rsidRPr="00E454E6" w:rsidRDefault="004801B4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Projekt</w:t>
            </w:r>
          </w:p>
        </w:tc>
        <w:tc>
          <w:tcPr>
            <w:tcW w:w="1228" w:type="dxa"/>
            <w:shd w:val="clear" w:color="auto" w:fill="FFFFFF" w:themeFill="background1"/>
            <w:vAlign w:val="center"/>
          </w:tcPr>
          <w:p w14:paraId="39A2E4D2" w14:textId="1B7B7A81" w:rsidR="004801B4" w:rsidRPr="00E454E6" w:rsidRDefault="004801B4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Aktywność </w:t>
            </w:r>
            <w:r w:rsidR="00F959B8">
              <w:rPr>
                <w:rFonts w:ascii="Calibri" w:hAnsi="Calibri" w:cs="Calibri"/>
                <w:b/>
                <w:iCs/>
                <w:sz w:val="21"/>
                <w:szCs w:val="21"/>
              </w:rPr>
              <w:br/>
            </w: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na zajęciach</w:t>
            </w:r>
          </w:p>
        </w:tc>
      </w:tr>
    </w:tbl>
    <w:p w14:paraId="45B871BD" w14:textId="425C9711" w:rsidR="00CF48D1" w:rsidRPr="00E454E6" w:rsidRDefault="00C14619" w:rsidP="004501ED">
      <w:pPr>
        <w:pStyle w:val="TableParagraph"/>
        <w:snapToGrid w:val="0"/>
        <w:spacing w:before="120" w:after="120" w:line="276" w:lineRule="auto"/>
        <w:ind w:firstLine="1276"/>
        <w:jc w:val="center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Forma zajęć</w:t>
      </w:r>
    </w:p>
    <w:tbl>
      <w:tblPr>
        <w:tblStyle w:val="Tabela-Siatka"/>
        <w:tblW w:w="4916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8"/>
        <w:gridCol w:w="409"/>
      </w:tblGrid>
      <w:tr w:rsidR="004801B4" w:rsidRPr="00E454E6" w14:paraId="6A3E527E" w14:textId="77777777" w:rsidTr="004801B4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4801B4" w:rsidRPr="00E454E6" w:rsidRDefault="004801B4" w:rsidP="004501ED">
            <w:pPr>
              <w:pStyle w:val="TableParagraph"/>
              <w:spacing w:line="276" w:lineRule="auto"/>
              <w:jc w:val="right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1:</w:t>
            </w:r>
          </w:p>
          <w:p w14:paraId="0DDB7AEE" w14:textId="1731B43C" w:rsidR="004801B4" w:rsidRPr="00E454E6" w:rsidRDefault="004801B4" w:rsidP="004501ED">
            <w:pPr>
              <w:pStyle w:val="TableParagraph"/>
              <w:spacing w:line="276" w:lineRule="auto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3807ADB1" w14:textId="733417C4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99F1FBE" w14:textId="3080A8E0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8917798" w14:textId="52DB57CA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EC7B20D" w14:textId="47A87339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E066879" w14:textId="2459239C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6E2DC4D" w14:textId="0AB7D03F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FFFFF" w:themeFill="background1"/>
          </w:tcPr>
          <w:p w14:paraId="482A30A4" w14:textId="48BCB9AF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FFFFF" w:themeFill="background1"/>
          </w:tcPr>
          <w:p w14:paraId="1598E609" w14:textId="0B2C3C4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FFFFF" w:themeFill="background1"/>
          </w:tcPr>
          <w:p w14:paraId="25BDB4AC" w14:textId="3B113122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...</w:t>
            </w:r>
          </w:p>
        </w:tc>
      </w:tr>
      <w:tr w:rsidR="004801B4" w:rsidRPr="00E454E6" w14:paraId="3BDEFA32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24AABFE9" w:rsidR="004801B4" w:rsidRPr="00E454E6" w:rsidRDefault="004801B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4C6EC9F3" w14:textId="2AC265E2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51464A51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109DD381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FE7DC49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CFA8EA5" w14:textId="22C95B39" w:rsidR="004801B4" w:rsidRPr="00E454E6" w:rsidRDefault="008449E9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33F3DA3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6C2C6D0E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7F609FED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38E45264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4801B4" w:rsidRPr="00E454E6" w14:paraId="1BE54D9F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198151DC" w:rsidR="004801B4" w:rsidRPr="00E454E6" w:rsidRDefault="004801B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1A597A3D" w14:textId="7ECB4C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75B345F5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98FB300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BDC6994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1CB537F" w14:textId="21BD5E91" w:rsidR="004801B4" w:rsidRPr="00E454E6" w:rsidRDefault="008449E9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04EE502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1DB46E93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2E02B6B9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3928AF53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4801B4" w:rsidRPr="00E454E6" w14:paraId="46ACCB6F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2FE9788C" w:rsidR="004801B4" w:rsidRPr="00E454E6" w:rsidRDefault="004801B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W03</w:t>
            </w:r>
          </w:p>
        </w:tc>
        <w:tc>
          <w:tcPr>
            <w:tcW w:w="408" w:type="dxa"/>
          </w:tcPr>
          <w:p w14:paraId="0736369D" w14:textId="5841685E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5D9CA6D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F378393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3FA77DF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AD57FFF" w14:textId="1F7E8342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B9C5F9B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690CB4D1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2781AB57" w14:textId="4D6700D1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FFFFF" w:themeFill="background1"/>
          </w:tcPr>
          <w:p w14:paraId="3496F449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4801B4" w:rsidRPr="00E454E6" w14:paraId="4C5B236F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4F49777C" w:rsidR="004801B4" w:rsidRPr="00E454E6" w:rsidRDefault="004801B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59B00C72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51DA5B70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0F2B25A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12DCFF9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59052F5" w14:textId="537E423C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CCB5E84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30F5BBCE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5E329D1C" w14:textId="039725B3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FFFFF" w:themeFill="background1"/>
          </w:tcPr>
          <w:p w14:paraId="56C21BC1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4801B4" w:rsidRPr="00E454E6" w14:paraId="5E8F52D0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0E2F9C0F" w:rsidR="004801B4" w:rsidRPr="00E454E6" w:rsidRDefault="004801B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2E77055B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27152E0E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2949930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7D8E7B2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73D8210" w14:textId="315BDD1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DB376F4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78E751FE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5D4177EE" w14:textId="588DFA59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FFFFF" w:themeFill="background1"/>
          </w:tcPr>
          <w:p w14:paraId="33A2CCA3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4801B4" w:rsidRPr="00E454E6" w14:paraId="1B1A9720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3B68E116" w14:textId="39419F4A" w:rsidR="004801B4" w:rsidRPr="00E454E6" w:rsidRDefault="004801B4" w:rsidP="004501ED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418FD592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46010DF1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3180B077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67D63B4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366F47D" w14:textId="2DBFC7AC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FBE423D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21000E68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1A356302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0D23F22F" w14:textId="77777777" w:rsidR="004801B4" w:rsidRPr="00E454E6" w:rsidRDefault="004801B4" w:rsidP="004501ED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  <w:tr w:rsidR="00384B53" w:rsidRPr="00E454E6" w14:paraId="753E4A03" w14:textId="77777777" w:rsidTr="004801B4">
        <w:trPr>
          <w:jc w:val="center"/>
        </w:trPr>
        <w:tc>
          <w:tcPr>
            <w:tcW w:w="1237" w:type="dxa"/>
            <w:shd w:val="clear" w:color="auto" w:fill="ECF1F8"/>
          </w:tcPr>
          <w:p w14:paraId="027584F7" w14:textId="1EFDA896" w:rsidR="00384B53" w:rsidRPr="00E454E6" w:rsidRDefault="00384B53" w:rsidP="00384B53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K0</w:t>
            </w:r>
            <w:r>
              <w:rPr>
                <w:rFonts w:ascii="Calibri" w:hAnsi="Calibri" w:cs="Calibri"/>
                <w:iCs/>
                <w:sz w:val="21"/>
                <w:szCs w:val="21"/>
              </w:rPr>
              <w:t>2</w:t>
            </w:r>
          </w:p>
        </w:tc>
        <w:tc>
          <w:tcPr>
            <w:tcW w:w="408" w:type="dxa"/>
          </w:tcPr>
          <w:p w14:paraId="717ABBC3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0C82255A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</w:tcPr>
          <w:p w14:paraId="77DF9B53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856B0BE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C750F4" w14:textId="1E21347E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Cs/>
                <w:iCs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97951A5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4E3DF8D6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FFFFF" w:themeFill="background1"/>
          </w:tcPr>
          <w:p w14:paraId="3A80180A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FFFFF" w:themeFill="background1"/>
          </w:tcPr>
          <w:p w14:paraId="5F26F97E" w14:textId="77777777" w:rsidR="00384B53" w:rsidRPr="00E454E6" w:rsidRDefault="00384B53" w:rsidP="00384B53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Cs/>
                <w:iCs/>
                <w:sz w:val="21"/>
                <w:szCs w:val="21"/>
              </w:rPr>
            </w:pPr>
          </w:p>
        </w:tc>
      </w:tr>
    </w:tbl>
    <w:p w14:paraId="5EB2E9E4" w14:textId="54C1C16C" w:rsidR="00B20F2C" w:rsidRPr="00E454E6" w:rsidRDefault="00B20F2C" w:rsidP="004501ED">
      <w:pPr>
        <w:pStyle w:val="Tekstpodstawowy"/>
        <w:spacing w:before="120" w:after="120" w:line="276" w:lineRule="auto"/>
        <w:rPr>
          <w:rFonts w:ascii="Calibri" w:hAnsi="Calibri" w:cs="Calibri"/>
          <w:iCs/>
        </w:rPr>
      </w:pPr>
      <w:r w:rsidRPr="00E454E6">
        <w:rPr>
          <w:rFonts w:ascii="Calibri" w:hAnsi="Calibri" w:cs="Calibri"/>
          <w:iCs/>
        </w:rPr>
        <w:t>Adnotacja</w:t>
      </w:r>
      <w:r w:rsidR="000657F2" w:rsidRPr="00E454E6">
        <w:rPr>
          <w:rFonts w:ascii="Calibri" w:hAnsi="Calibri" w:cs="Calibri"/>
          <w:iCs/>
        </w:rPr>
        <w:t>.</w:t>
      </w:r>
      <w:r w:rsidRPr="00E454E6">
        <w:rPr>
          <w:rFonts w:ascii="Calibri" w:hAnsi="Calibri" w:cs="Calibri"/>
          <w:iCs/>
        </w:rPr>
        <w:t xml:space="preserve"> 1: forma zajęć; 2: efekty uczenia się</w:t>
      </w:r>
    </w:p>
    <w:p w14:paraId="696F3563" w14:textId="6246A022" w:rsidR="00906C25" w:rsidRPr="00E454E6" w:rsidRDefault="00906C25" w:rsidP="004501ED">
      <w:pPr>
        <w:pStyle w:val="TableParagraph"/>
        <w:numPr>
          <w:ilvl w:val="1"/>
          <w:numId w:val="10"/>
        </w:numPr>
        <w:snapToGrid w:val="0"/>
        <w:spacing w:line="276" w:lineRule="auto"/>
        <w:ind w:left="1134" w:hanging="567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Kryteria oceny stopnia osiągnięcia efektów uczenia się</w:t>
      </w:r>
    </w:p>
    <w:p w14:paraId="23590B05" w14:textId="4AD1B08F" w:rsidR="009109EC" w:rsidRPr="00E454E6" w:rsidRDefault="00896E3C" w:rsidP="00884F61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04986B6A" w14:textId="03DC94A7" w:rsidR="00896E3C" w:rsidRPr="00E454E6" w:rsidRDefault="009C5192" w:rsidP="00F959B8">
      <w:pPr>
        <w:pStyle w:val="TableParagraph"/>
        <w:spacing w:after="120" w:line="276" w:lineRule="auto"/>
        <w:ind w:left="283"/>
        <w:rPr>
          <w:rFonts w:ascii="Calibri" w:hAnsi="Calibri" w:cs="Calibri"/>
          <w:bCs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 xml:space="preserve">WYKŁAD </w:t>
      </w:r>
      <w:r w:rsidR="00896E3C" w:rsidRPr="00E454E6">
        <w:rPr>
          <w:rFonts w:ascii="Calibri" w:hAnsi="Calibri" w:cs="Calibri"/>
          <w:b/>
          <w:iCs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B91FBE" w:rsidRPr="00E454E6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E454E6" w:rsidRDefault="00896E3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E454E6" w:rsidRDefault="00896E3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33754C" w:rsidRPr="00E454E6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33754C" w:rsidRPr="00E454E6" w:rsidRDefault="0033754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6B1775FC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 w:rsidR="006A0BFC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kolokwium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na poziomie 50-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33754C" w:rsidRPr="00E454E6" w:rsidRDefault="0033754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7E163D8D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 w:rsidR="006A0BFC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kolokwium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na poziomie 6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33754C" w:rsidRPr="00E454E6" w:rsidRDefault="0033754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364457EA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 w:rsidR="006A0BFC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kolokwium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na poziomie 7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33754C" w:rsidRPr="00E454E6" w:rsidRDefault="0033754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76ED7210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 w:rsidR="006A0BFC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kolokwium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na poziomie 8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33754C" w:rsidRPr="00E454E6" w:rsidRDefault="0033754C" w:rsidP="008449E9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lastRenderedPageBreak/>
              <w:t>5,0</w:t>
            </w:r>
          </w:p>
        </w:tc>
        <w:tc>
          <w:tcPr>
            <w:tcW w:w="8878" w:type="dxa"/>
          </w:tcPr>
          <w:p w14:paraId="3B35F561" w14:textId="0E3DC9A6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Zaliczył </w:t>
            </w:r>
            <w:r w:rsidR="006A0BFC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kolokwium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 xml:space="preserve"> na poziomie 9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47CF235C" w14:textId="469F342B" w:rsidR="009109EC" w:rsidRPr="00E454E6" w:rsidRDefault="00896E3C" w:rsidP="00884F61">
      <w:pPr>
        <w:pStyle w:val="TableParagraph"/>
        <w:spacing w:before="120" w:line="276" w:lineRule="auto"/>
        <w:ind w:left="283"/>
        <w:rPr>
          <w:rFonts w:ascii="Calibri" w:hAnsi="Calibri" w:cs="Calibri"/>
          <w:b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>Forma zajęć:</w:t>
      </w:r>
    </w:p>
    <w:p w14:paraId="6532A379" w14:textId="403F78D3" w:rsidR="00896E3C" w:rsidRPr="00E454E6" w:rsidRDefault="009C5192" w:rsidP="00F959B8">
      <w:pPr>
        <w:pStyle w:val="TableParagraph"/>
        <w:spacing w:after="120" w:line="276" w:lineRule="auto"/>
        <w:ind w:left="283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 xml:space="preserve">ĆWICZENIA </w:t>
      </w:r>
      <w:r w:rsidR="00896E3C" w:rsidRPr="00E454E6">
        <w:rPr>
          <w:rFonts w:ascii="Calibri" w:hAnsi="Calibri" w:cs="Calibri"/>
          <w:b/>
          <w:iCs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B91FBE" w:rsidRPr="00E454E6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E454E6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E454E6" w:rsidRDefault="00896E3C" w:rsidP="004501ED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Kryterium oceny</w:t>
            </w:r>
          </w:p>
        </w:tc>
      </w:tr>
      <w:tr w:rsidR="0033754C" w:rsidRPr="00E454E6" w14:paraId="277FAE1E" w14:textId="77777777" w:rsidTr="000D4346">
        <w:trPr>
          <w:jc w:val="center"/>
        </w:trPr>
        <w:tc>
          <w:tcPr>
            <w:tcW w:w="953" w:type="dxa"/>
          </w:tcPr>
          <w:p w14:paraId="19E1F1F0" w14:textId="1553B4E9" w:rsidR="0033754C" w:rsidRPr="00E454E6" w:rsidRDefault="0033754C" w:rsidP="0033754C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</w:tcPr>
          <w:p w14:paraId="0C0B45C1" w14:textId="736DA644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50-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60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33754C" w:rsidRPr="00E454E6" w:rsidRDefault="0033754C" w:rsidP="0033754C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50906B0C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6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70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33754C" w:rsidRPr="00E454E6" w:rsidRDefault="0033754C" w:rsidP="0033754C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4F679E60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7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80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33754C" w:rsidRPr="00E454E6" w:rsidRDefault="0033754C" w:rsidP="0033754C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55339BBF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8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90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% maksymalnej liczby punktów możliwych do zdobycia, uwzględniono aktywność na zajęciach*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  <w:tr w:rsidR="0033754C" w:rsidRPr="00E454E6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33754C" w:rsidRPr="00E454E6" w:rsidRDefault="0033754C" w:rsidP="0033754C">
            <w:pPr>
              <w:pStyle w:val="Tekstpodstawowy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37EAC42E" w:rsidR="0033754C" w:rsidRPr="00E454E6" w:rsidRDefault="0033754C" w:rsidP="00884F61">
            <w:pPr>
              <w:pStyle w:val="Tekstpodstawowy"/>
              <w:spacing w:line="276" w:lineRule="auto"/>
              <w:rPr>
                <w:rFonts w:ascii="Calibri" w:hAnsi="Calibri" w:cs="Calibri"/>
                <w:b w:val="0"/>
                <w:bCs w:val="0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Zaliczył projekt na poziomie 9</w:t>
            </w:r>
            <w:r w:rsidR="00F7342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1</w:t>
            </w:r>
            <w:r w:rsidRPr="00E454E6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-100% maksymalnej liczby punktów możliwych do zdobycia, uwzględniono aktywność na zajęciach*</w:t>
            </w:r>
            <w:r w:rsidR="00F959B8">
              <w:rPr>
                <w:rFonts w:ascii="Calibri" w:hAnsi="Calibri" w:cs="Calibr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11BC4453" w14:textId="4474F1BA" w:rsidR="00273BDE" w:rsidRPr="00F959B8" w:rsidRDefault="00273BDE" w:rsidP="00884F61">
      <w:pPr>
        <w:pStyle w:val="Tekstpodstawowy"/>
        <w:ind w:left="284"/>
        <w:rPr>
          <w:rFonts w:ascii="Calibri" w:hAnsi="Calibri" w:cs="Calibri"/>
          <w:b w:val="0"/>
          <w:bCs w:val="0"/>
          <w:iCs/>
        </w:rPr>
      </w:pPr>
      <w:r w:rsidRPr="00F959B8">
        <w:rPr>
          <w:rFonts w:ascii="Calibri" w:hAnsi="Calibri" w:cs="Calibri"/>
          <w:b w:val="0"/>
          <w:bCs w:val="0"/>
          <w:iCs/>
        </w:rPr>
        <w:t>* Punkty za aktywność na zajęciach uwzględniane są po uzyskaniu oceny pozytywnej z przedmiotu na bazie pozostałych kryteriów oceny</w:t>
      </w:r>
      <w:r w:rsidR="00F959B8">
        <w:rPr>
          <w:rFonts w:ascii="Calibri" w:hAnsi="Calibri" w:cs="Calibri"/>
          <w:b w:val="0"/>
          <w:bCs w:val="0"/>
          <w:iCs/>
        </w:rPr>
        <w:t>.</w:t>
      </w:r>
    </w:p>
    <w:p w14:paraId="60ABD29D" w14:textId="0EEF9D6F" w:rsidR="000746C5" w:rsidRPr="00E454E6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rFonts w:ascii="Calibri" w:hAnsi="Calibri" w:cs="Calibri"/>
          <w:iCs/>
          <w:sz w:val="24"/>
          <w:szCs w:val="24"/>
        </w:rPr>
      </w:pPr>
      <w:r w:rsidRPr="00E454E6">
        <w:rPr>
          <w:rFonts w:ascii="Calibri" w:hAnsi="Calibri" w:cs="Calibri"/>
          <w:iCs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B91FBE" w:rsidRPr="00E454E6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E454E6" w:rsidRDefault="000706A4" w:rsidP="004501ED">
            <w:pPr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51020023" w:rsidR="00896E3C" w:rsidRPr="00E454E6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: </w:t>
            </w: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s</w:t>
            </w:r>
            <w:r w:rsidR="00896E3C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stacjonarne</w:t>
            </w:r>
          </w:p>
        </w:tc>
        <w:tc>
          <w:tcPr>
            <w:tcW w:w="2173" w:type="dxa"/>
            <w:vAlign w:val="center"/>
          </w:tcPr>
          <w:p w14:paraId="471A1A6E" w14:textId="54CC1448" w:rsidR="00896E3C" w:rsidRPr="00E454E6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Obciążenie studenta</w:t>
            </w:r>
            <w:r w:rsidR="000706A4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:</w:t>
            </w: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s</w:t>
            </w:r>
            <w:r w:rsidR="00896E3C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tudia</w:t>
            </w: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 xml:space="preserve"> </w:t>
            </w:r>
            <w:r w:rsidR="00896E3C"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niestacjonarne</w:t>
            </w:r>
          </w:p>
        </w:tc>
      </w:tr>
      <w:tr w:rsidR="0033754C" w:rsidRPr="00E454E6" w14:paraId="4DEB93E4" w14:textId="77777777" w:rsidTr="00B7026F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4FC200E4" w14:textId="1B87AD80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60A8FC80" w14:textId="3F17BB47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25</w:t>
            </w:r>
          </w:p>
        </w:tc>
      </w:tr>
      <w:tr w:rsidR="0033754C" w:rsidRPr="00E454E6" w14:paraId="3CF25E83" w14:textId="77777777" w:rsidTr="00B7026F">
        <w:trPr>
          <w:trHeight w:val="285"/>
          <w:jc w:val="center"/>
        </w:trPr>
        <w:tc>
          <w:tcPr>
            <w:tcW w:w="5499" w:type="dxa"/>
          </w:tcPr>
          <w:p w14:paraId="6195600D" w14:textId="5B728E5B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</w:tcPr>
          <w:p w14:paraId="3A92C4D7" w14:textId="0C7870FB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30</w:t>
            </w:r>
          </w:p>
        </w:tc>
        <w:tc>
          <w:tcPr>
            <w:tcW w:w="2173" w:type="dxa"/>
          </w:tcPr>
          <w:p w14:paraId="2B963816" w14:textId="03930D07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15</w:t>
            </w:r>
          </w:p>
        </w:tc>
      </w:tr>
      <w:tr w:rsidR="0033754C" w:rsidRPr="00E454E6" w14:paraId="3D6E145A" w14:textId="77777777" w:rsidTr="00B7026F">
        <w:trPr>
          <w:trHeight w:val="282"/>
          <w:jc w:val="center"/>
        </w:trPr>
        <w:tc>
          <w:tcPr>
            <w:tcW w:w="5499" w:type="dxa"/>
          </w:tcPr>
          <w:p w14:paraId="39209C1C" w14:textId="30E5252D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</w:tcPr>
          <w:p w14:paraId="3311B3D1" w14:textId="3B676FBA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15</w:t>
            </w:r>
          </w:p>
        </w:tc>
        <w:tc>
          <w:tcPr>
            <w:tcW w:w="2173" w:type="dxa"/>
          </w:tcPr>
          <w:p w14:paraId="492C2401" w14:textId="0A361687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10</w:t>
            </w:r>
          </w:p>
        </w:tc>
      </w:tr>
      <w:tr w:rsidR="0033754C" w:rsidRPr="00E454E6" w14:paraId="2E54A024" w14:textId="77777777" w:rsidTr="00074B81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5ADECC7D" w14:textId="5B0B7D53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55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3057AB55" w14:textId="62D3B2EA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75</w:t>
            </w:r>
          </w:p>
        </w:tc>
      </w:tr>
      <w:tr w:rsidR="0033754C" w:rsidRPr="00E454E6" w14:paraId="5F800A46" w14:textId="77777777" w:rsidTr="009F5BDD">
        <w:trPr>
          <w:trHeight w:val="285"/>
          <w:jc w:val="center"/>
        </w:trPr>
        <w:tc>
          <w:tcPr>
            <w:tcW w:w="5499" w:type="dxa"/>
          </w:tcPr>
          <w:p w14:paraId="2D867530" w14:textId="5D257E92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</w:tcPr>
          <w:p w14:paraId="1A4A6AF0" w14:textId="674A90F3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20</w:t>
            </w:r>
          </w:p>
        </w:tc>
        <w:tc>
          <w:tcPr>
            <w:tcW w:w="2173" w:type="dxa"/>
          </w:tcPr>
          <w:p w14:paraId="33F52B04" w14:textId="32A7B948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20</w:t>
            </w:r>
          </w:p>
        </w:tc>
      </w:tr>
      <w:tr w:rsidR="0033754C" w:rsidRPr="00E454E6" w14:paraId="50E56672" w14:textId="77777777" w:rsidTr="009F5BDD">
        <w:trPr>
          <w:trHeight w:val="282"/>
          <w:jc w:val="center"/>
        </w:trPr>
        <w:tc>
          <w:tcPr>
            <w:tcW w:w="5499" w:type="dxa"/>
          </w:tcPr>
          <w:p w14:paraId="4E1706C1" w14:textId="38731362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 xml:space="preserve">Przygotowanie do </w:t>
            </w:r>
            <w:r w:rsidR="00CB5279">
              <w:rPr>
                <w:rFonts w:ascii="Calibri" w:hAnsi="Calibri" w:cs="Calibri"/>
                <w:iCs/>
                <w:sz w:val="21"/>
                <w:szCs w:val="21"/>
              </w:rPr>
              <w:t>kolokwium</w:t>
            </w:r>
          </w:p>
        </w:tc>
        <w:tc>
          <w:tcPr>
            <w:tcW w:w="2172" w:type="dxa"/>
          </w:tcPr>
          <w:p w14:paraId="646B0675" w14:textId="677BD46C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20</w:t>
            </w:r>
          </w:p>
        </w:tc>
        <w:tc>
          <w:tcPr>
            <w:tcW w:w="2173" w:type="dxa"/>
          </w:tcPr>
          <w:p w14:paraId="78E3A95E" w14:textId="14912833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40</w:t>
            </w:r>
          </w:p>
        </w:tc>
      </w:tr>
      <w:tr w:rsidR="0033754C" w:rsidRPr="00E454E6" w14:paraId="297CD66F" w14:textId="77777777" w:rsidTr="000013F4">
        <w:trPr>
          <w:trHeight w:val="282"/>
          <w:jc w:val="center"/>
        </w:trPr>
        <w:tc>
          <w:tcPr>
            <w:tcW w:w="5499" w:type="dxa"/>
          </w:tcPr>
          <w:p w14:paraId="121E546E" w14:textId="336615C8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iCs/>
                <w:sz w:val="21"/>
                <w:szCs w:val="21"/>
              </w:rPr>
              <w:t>Opracowanie p</w:t>
            </w:r>
            <w:r w:rsidR="00147C3D" w:rsidRPr="00E454E6">
              <w:rPr>
                <w:rFonts w:ascii="Calibri" w:hAnsi="Calibri" w:cs="Calibri"/>
                <w:iCs/>
                <w:sz w:val="21"/>
                <w:szCs w:val="21"/>
              </w:rPr>
              <w:t>rojektu</w:t>
            </w:r>
          </w:p>
        </w:tc>
        <w:tc>
          <w:tcPr>
            <w:tcW w:w="2172" w:type="dxa"/>
          </w:tcPr>
          <w:p w14:paraId="3099C8F1" w14:textId="39989A1E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15</w:t>
            </w:r>
          </w:p>
        </w:tc>
        <w:tc>
          <w:tcPr>
            <w:tcW w:w="2173" w:type="dxa"/>
          </w:tcPr>
          <w:p w14:paraId="16BE9C3F" w14:textId="2E5D42F2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</w:rPr>
              <w:t>15</w:t>
            </w:r>
          </w:p>
        </w:tc>
      </w:tr>
      <w:tr w:rsidR="0033754C" w:rsidRPr="00E454E6" w14:paraId="3E11FC9D" w14:textId="77777777" w:rsidTr="006F1780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7030BDD6" w14:textId="33B687E7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100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18EFAECF" w14:textId="7C887BDC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100</w:t>
            </w:r>
          </w:p>
        </w:tc>
      </w:tr>
      <w:tr w:rsidR="0033754C" w:rsidRPr="00E454E6" w14:paraId="38FC3F92" w14:textId="77777777" w:rsidTr="006F1780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33754C" w:rsidRPr="00E454E6" w:rsidRDefault="0033754C" w:rsidP="0033754C">
            <w:pPr>
              <w:pStyle w:val="TableParagraph"/>
              <w:spacing w:line="276" w:lineRule="auto"/>
              <w:ind w:left="107"/>
              <w:rPr>
                <w:rFonts w:ascii="Calibri" w:hAnsi="Calibri" w:cs="Calibri"/>
                <w:b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iCs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</w:tcPr>
          <w:p w14:paraId="625A9B5E" w14:textId="1B04AA0D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2173" w:type="dxa"/>
            <w:shd w:val="clear" w:color="auto" w:fill="F2F2F2" w:themeFill="background1" w:themeFillShade="F2"/>
          </w:tcPr>
          <w:p w14:paraId="490752B2" w14:textId="1CFC6341" w:rsidR="0033754C" w:rsidRPr="00E454E6" w:rsidRDefault="0033754C" w:rsidP="0033754C">
            <w:pPr>
              <w:pStyle w:val="TableParagraph"/>
              <w:spacing w:line="276" w:lineRule="auto"/>
              <w:jc w:val="center"/>
              <w:rPr>
                <w:rFonts w:ascii="Calibri" w:hAnsi="Calibri" w:cs="Calibri"/>
                <w:b/>
                <w:bCs/>
                <w:iCs/>
                <w:sz w:val="21"/>
                <w:szCs w:val="21"/>
              </w:rPr>
            </w:pPr>
            <w:r w:rsidRPr="00E454E6">
              <w:rPr>
                <w:rFonts w:ascii="Calibri" w:hAnsi="Calibri" w:cs="Calibri"/>
                <w:b/>
                <w:bCs/>
              </w:rPr>
              <w:t>4</w:t>
            </w:r>
          </w:p>
        </w:tc>
      </w:tr>
    </w:tbl>
    <w:p w14:paraId="0EF3C84C" w14:textId="74EB4287" w:rsidR="00896E3C" w:rsidRPr="00E454E6" w:rsidRDefault="00896E3C" w:rsidP="004501ED">
      <w:pPr>
        <w:spacing w:before="480" w:after="360" w:line="276" w:lineRule="auto"/>
        <w:jc w:val="center"/>
        <w:rPr>
          <w:rFonts w:ascii="Calibri" w:hAnsi="Calibri" w:cs="Calibri"/>
          <w:iCs/>
          <w:sz w:val="21"/>
          <w:szCs w:val="21"/>
        </w:rPr>
      </w:pPr>
      <w:r w:rsidRPr="00E454E6">
        <w:rPr>
          <w:rFonts w:ascii="Calibri" w:hAnsi="Calibri" w:cs="Calibri"/>
          <w:b/>
          <w:iCs/>
          <w:sz w:val="24"/>
          <w:szCs w:val="24"/>
        </w:rPr>
        <w:t xml:space="preserve">Przyjmuję do realizacji </w:t>
      </w:r>
      <w:r w:rsidRPr="00E454E6">
        <w:rPr>
          <w:rFonts w:ascii="Calibri" w:hAnsi="Calibri" w:cs="Calibri"/>
          <w:iCs/>
          <w:sz w:val="20"/>
          <w:szCs w:val="20"/>
        </w:rPr>
        <w:t xml:space="preserve">(data i czytelne podpisy osób prowadzących </w:t>
      </w:r>
      <w:r w:rsidR="009C5192" w:rsidRPr="00E454E6">
        <w:rPr>
          <w:rFonts w:ascii="Calibri" w:hAnsi="Calibri" w:cs="Calibri"/>
          <w:iCs/>
          <w:sz w:val="20"/>
          <w:szCs w:val="20"/>
        </w:rPr>
        <w:t>przedmiot</w:t>
      </w:r>
      <w:r w:rsidR="00654EA0" w:rsidRPr="00E454E6">
        <w:rPr>
          <w:rFonts w:ascii="Calibri" w:hAnsi="Calibri" w:cs="Calibri"/>
          <w:iCs/>
          <w:sz w:val="20"/>
          <w:szCs w:val="20"/>
        </w:rPr>
        <w:t xml:space="preserve"> (zajęcia)</w:t>
      </w:r>
      <w:r w:rsidR="00FE6295" w:rsidRPr="00E454E6">
        <w:rPr>
          <w:rFonts w:ascii="Calibri" w:hAnsi="Calibri" w:cs="Calibri"/>
          <w:iCs/>
          <w:sz w:val="20"/>
          <w:szCs w:val="20"/>
        </w:rPr>
        <w:t xml:space="preserve"> </w:t>
      </w:r>
      <w:r w:rsidRPr="00E454E6">
        <w:rPr>
          <w:rFonts w:ascii="Calibri" w:hAnsi="Calibri" w:cs="Calibri"/>
          <w:iCs/>
          <w:sz w:val="20"/>
          <w:szCs w:val="20"/>
        </w:rPr>
        <w:t>w danym roku akademickim)</w:t>
      </w:r>
    </w:p>
    <w:p w14:paraId="349311F0" w14:textId="1A377F20" w:rsidR="00896E3C" w:rsidRPr="00E454E6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="Calibri" w:hAnsi="Calibri" w:cs="Calibri"/>
          <w:iCs/>
          <w:sz w:val="21"/>
          <w:szCs w:val="21"/>
        </w:rPr>
      </w:pPr>
      <w:r w:rsidRPr="00E454E6">
        <w:rPr>
          <w:rFonts w:ascii="Calibri" w:hAnsi="Calibri" w:cs="Calibri"/>
          <w:iCs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E454E6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E13"/>
    <w:multiLevelType w:val="hybridMultilevel"/>
    <w:tmpl w:val="4B380B52"/>
    <w:lvl w:ilvl="0" w:tplc="6C743AD8">
      <w:start w:val="1"/>
      <w:numFmt w:val="decimal"/>
      <w:lvlText w:val="1.%1."/>
      <w:lvlJc w:val="left"/>
      <w:pPr>
        <w:ind w:left="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07F97D95"/>
    <w:multiLevelType w:val="hybridMultilevel"/>
    <w:tmpl w:val="A62679E4"/>
    <w:lvl w:ilvl="0" w:tplc="6C743AD8">
      <w:start w:val="1"/>
      <w:numFmt w:val="decimal"/>
      <w:lvlText w:val="1.%1."/>
      <w:lvlJc w:val="left"/>
      <w:pPr>
        <w:ind w:left="13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101062DA"/>
    <w:multiLevelType w:val="hybridMultilevel"/>
    <w:tmpl w:val="E716FB0A"/>
    <w:lvl w:ilvl="0" w:tplc="CF8CD9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0E37F3C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0C59E4"/>
    <w:multiLevelType w:val="hybridMultilevel"/>
    <w:tmpl w:val="8A82208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1C9A6646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D669D8"/>
    <w:multiLevelType w:val="hybridMultilevel"/>
    <w:tmpl w:val="907C6F36"/>
    <w:lvl w:ilvl="0" w:tplc="C3E6D9F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CA78E6"/>
    <w:multiLevelType w:val="hybridMultilevel"/>
    <w:tmpl w:val="C76278B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8E227CA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0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1" w15:restartNumberingAfterBreak="0">
    <w:nsid w:val="2D873E55"/>
    <w:multiLevelType w:val="hybridMultilevel"/>
    <w:tmpl w:val="E52A0E7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E232547"/>
    <w:multiLevelType w:val="hybridMultilevel"/>
    <w:tmpl w:val="B21C74FE"/>
    <w:lvl w:ilvl="0" w:tplc="D06EC2C8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3" w15:restartNumberingAfterBreak="0">
    <w:nsid w:val="2EDF626C"/>
    <w:multiLevelType w:val="multilevel"/>
    <w:tmpl w:val="1270BC1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10679C"/>
    <w:multiLevelType w:val="hybridMultilevel"/>
    <w:tmpl w:val="2A8A71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B20E7C"/>
    <w:multiLevelType w:val="hybridMultilevel"/>
    <w:tmpl w:val="A20AE92C"/>
    <w:lvl w:ilvl="0" w:tplc="8A1A9D0A">
      <w:start w:val="1"/>
      <w:numFmt w:val="decimal"/>
      <w:lvlText w:val="3.%1.b"/>
      <w:lvlJc w:val="left"/>
      <w:pPr>
        <w:ind w:left="9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03AEF"/>
    <w:multiLevelType w:val="hybridMultilevel"/>
    <w:tmpl w:val="3956F592"/>
    <w:lvl w:ilvl="0" w:tplc="A3EC3168">
      <w:start w:val="1"/>
      <w:numFmt w:val="decimal"/>
      <w:lvlText w:val="3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1162685"/>
    <w:multiLevelType w:val="multilevel"/>
    <w:tmpl w:val="3982B7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8" w15:restartNumberingAfterBreak="0">
    <w:nsid w:val="41E10A83"/>
    <w:multiLevelType w:val="multilevel"/>
    <w:tmpl w:val="75AA55F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1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440"/>
      </w:pPr>
      <w:rPr>
        <w:rFonts w:hint="default"/>
      </w:rPr>
    </w:lvl>
  </w:abstractNum>
  <w:abstractNum w:abstractNumId="19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675D7"/>
    <w:multiLevelType w:val="hybridMultilevel"/>
    <w:tmpl w:val="1110D40C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48076AEC"/>
    <w:multiLevelType w:val="hybridMultilevel"/>
    <w:tmpl w:val="56D2082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4C7445A1"/>
    <w:multiLevelType w:val="multilevel"/>
    <w:tmpl w:val="060C4F7A"/>
    <w:lvl w:ilvl="0">
      <w:start w:val="1"/>
      <w:numFmt w:val="none"/>
      <w:lvlText w:val="3.5.a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A167FC"/>
    <w:multiLevelType w:val="hybridMultilevel"/>
    <w:tmpl w:val="0FC40E3C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51003468"/>
    <w:multiLevelType w:val="hybridMultilevel"/>
    <w:tmpl w:val="4C0278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26" w15:restartNumberingAfterBreak="0">
    <w:nsid w:val="5B2E2F95"/>
    <w:multiLevelType w:val="hybridMultilevel"/>
    <w:tmpl w:val="8F16BA68"/>
    <w:lvl w:ilvl="0" w:tplc="8C9A6B34">
      <w:start w:val="1"/>
      <w:numFmt w:val="bullet"/>
      <w:lvlText w:val="•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5D183656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1897E0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48E604A"/>
    <w:multiLevelType w:val="hybridMultilevel"/>
    <w:tmpl w:val="7BBC78D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B3B7514"/>
    <w:multiLevelType w:val="hybridMultilevel"/>
    <w:tmpl w:val="885A74F4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D9E217B"/>
    <w:multiLevelType w:val="hybridMultilevel"/>
    <w:tmpl w:val="5B74CB36"/>
    <w:lvl w:ilvl="0" w:tplc="0415000F">
      <w:start w:val="1"/>
      <w:numFmt w:val="decimal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E2F5D7C"/>
    <w:multiLevelType w:val="hybridMultilevel"/>
    <w:tmpl w:val="3E42BBC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1C97F5B"/>
    <w:multiLevelType w:val="multilevel"/>
    <w:tmpl w:val="BDA851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34" w15:restartNumberingAfterBreak="0">
    <w:nsid w:val="74FF3708"/>
    <w:multiLevelType w:val="hybridMultilevel"/>
    <w:tmpl w:val="B76E9BE6"/>
    <w:lvl w:ilvl="0" w:tplc="40EE6DC4">
      <w:start w:val="1"/>
      <w:numFmt w:val="decimal"/>
      <w:lvlText w:val="%1."/>
      <w:lvlJc w:val="left"/>
      <w:pPr>
        <w:ind w:left="966" w:hanging="348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pl-PL" w:bidi="pl-PL"/>
      </w:rPr>
    </w:lvl>
    <w:lvl w:ilvl="1" w:tplc="86C22D38">
      <w:numFmt w:val="bullet"/>
      <w:lvlText w:val="•"/>
      <w:lvlJc w:val="left"/>
      <w:pPr>
        <w:ind w:left="1898" w:hanging="348"/>
      </w:pPr>
      <w:rPr>
        <w:rFonts w:hint="default"/>
        <w:lang w:val="pl-PL" w:eastAsia="pl-PL" w:bidi="pl-PL"/>
      </w:rPr>
    </w:lvl>
    <w:lvl w:ilvl="2" w:tplc="4CCA6D28">
      <w:numFmt w:val="bullet"/>
      <w:lvlText w:val="•"/>
      <w:lvlJc w:val="left"/>
      <w:pPr>
        <w:ind w:left="2836" w:hanging="348"/>
      </w:pPr>
      <w:rPr>
        <w:rFonts w:hint="default"/>
        <w:lang w:val="pl-PL" w:eastAsia="pl-PL" w:bidi="pl-PL"/>
      </w:rPr>
    </w:lvl>
    <w:lvl w:ilvl="3" w:tplc="F064D0FE">
      <w:numFmt w:val="bullet"/>
      <w:lvlText w:val="•"/>
      <w:lvlJc w:val="left"/>
      <w:pPr>
        <w:ind w:left="3775" w:hanging="348"/>
      </w:pPr>
      <w:rPr>
        <w:rFonts w:hint="default"/>
        <w:lang w:val="pl-PL" w:eastAsia="pl-PL" w:bidi="pl-PL"/>
      </w:rPr>
    </w:lvl>
    <w:lvl w:ilvl="4" w:tplc="3052372E">
      <w:numFmt w:val="bullet"/>
      <w:lvlText w:val="•"/>
      <w:lvlJc w:val="left"/>
      <w:pPr>
        <w:ind w:left="4713" w:hanging="348"/>
      </w:pPr>
      <w:rPr>
        <w:rFonts w:hint="default"/>
        <w:lang w:val="pl-PL" w:eastAsia="pl-PL" w:bidi="pl-PL"/>
      </w:rPr>
    </w:lvl>
    <w:lvl w:ilvl="5" w:tplc="6C1E448C">
      <w:numFmt w:val="bullet"/>
      <w:lvlText w:val="•"/>
      <w:lvlJc w:val="left"/>
      <w:pPr>
        <w:ind w:left="5652" w:hanging="348"/>
      </w:pPr>
      <w:rPr>
        <w:rFonts w:hint="default"/>
        <w:lang w:val="pl-PL" w:eastAsia="pl-PL" w:bidi="pl-PL"/>
      </w:rPr>
    </w:lvl>
    <w:lvl w:ilvl="6" w:tplc="2B02779A">
      <w:numFmt w:val="bullet"/>
      <w:lvlText w:val="•"/>
      <w:lvlJc w:val="left"/>
      <w:pPr>
        <w:ind w:left="6590" w:hanging="348"/>
      </w:pPr>
      <w:rPr>
        <w:rFonts w:hint="default"/>
        <w:lang w:val="pl-PL" w:eastAsia="pl-PL" w:bidi="pl-PL"/>
      </w:rPr>
    </w:lvl>
    <w:lvl w:ilvl="7" w:tplc="F1281646">
      <w:numFmt w:val="bullet"/>
      <w:lvlText w:val="•"/>
      <w:lvlJc w:val="left"/>
      <w:pPr>
        <w:ind w:left="7528" w:hanging="348"/>
      </w:pPr>
      <w:rPr>
        <w:rFonts w:hint="default"/>
        <w:lang w:val="pl-PL" w:eastAsia="pl-PL" w:bidi="pl-PL"/>
      </w:rPr>
    </w:lvl>
    <w:lvl w:ilvl="8" w:tplc="BBEE34E0">
      <w:numFmt w:val="bullet"/>
      <w:lvlText w:val="•"/>
      <w:lvlJc w:val="left"/>
      <w:pPr>
        <w:ind w:left="8467" w:hanging="348"/>
      </w:pPr>
      <w:rPr>
        <w:rFonts w:hint="default"/>
        <w:lang w:val="pl-PL" w:eastAsia="pl-PL" w:bidi="pl-PL"/>
      </w:rPr>
    </w:lvl>
  </w:abstractNum>
  <w:abstractNum w:abstractNumId="35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6" w15:restartNumberingAfterBreak="0">
    <w:nsid w:val="7DE21E03"/>
    <w:multiLevelType w:val="hybridMultilevel"/>
    <w:tmpl w:val="3A2C35E8"/>
    <w:lvl w:ilvl="0" w:tplc="6C743AD8">
      <w:start w:val="1"/>
      <w:numFmt w:val="decimal"/>
      <w:lvlText w:val="1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7" w15:restartNumberingAfterBreak="0">
    <w:nsid w:val="7F540965"/>
    <w:multiLevelType w:val="hybridMultilevel"/>
    <w:tmpl w:val="53C65EB0"/>
    <w:lvl w:ilvl="0" w:tplc="A3EC3168">
      <w:start w:val="1"/>
      <w:numFmt w:val="decimal"/>
      <w:lvlText w:val="3.%1."/>
      <w:lvlJc w:val="left"/>
      <w:pPr>
        <w:ind w:left="8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7" w:hanging="360"/>
      </w:pPr>
    </w:lvl>
    <w:lvl w:ilvl="2" w:tplc="0415001B" w:tentative="1">
      <w:start w:val="1"/>
      <w:numFmt w:val="lowerRoman"/>
      <w:lvlText w:val="%3."/>
      <w:lvlJc w:val="right"/>
      <w:pPr>
        <w:ind w:left="2267" w:hanging="180"/>
      </w:pPr>
    </w:lvl>
    <w:lvl w:ilvl="3" w:tplc="0415000F" w:tentative="1">
      <w:start w:val="1"/>
      <w:numFmt w:val="decimal"/>
      <w:lvlText w:val="%4."/>
      <w:lvlJc w:val="left"/>
      <w:pPr>
        <w:ind w:left="2987" w:hanging="360"/>
      </w:pPr>
    </w:lvl>
    <w:lvl w:ilvl="4" w:tplc="04150019" w:tentative="1">
      <w:start w:val="1"/>
      <w:numFmt w:val="lowerLetter"/>
      <w:lvlText w:val="%5."/>
      <w:lvlJc w:val="left"/>
      <w:pPr>
        <w:ind w:left="3707" w:hanging="360"/>
      </w:pPr>
    </w:lvl>
    <w:lvl w:ilvl="5" w:tplc="0415001B" w:tentative="1">
      <w:start w:val="1"/>
      <w:numFmt w:val="lowerRoman"/>
      <w:lvlText w:val="%6."/>
      <w:lvlJc w:val="right"/>
      <w:pPr>
        <w:ind w:left="4427" w:hanging="180"/>
      </w:pPr>
    </w:lvl>
    <w:lvl w:ilvl="6" w:tplc="0415000F" w:tentative="1">
      <w:start w:val="1"/>
      <w:numFmt w:val="decimal"/>
      <w:lvlText w:val="%7."/>
      <w:lvlJc w:val="left"/>
      <w:pPr>
        <w:ind w:left="5147" w:hanging="360"/>
      </w:pPr>
    </w:lvl>
    <w:lvl w:ilvl="7" w:tplc="04150019" w:tentative="1">
      <w:start w:val="1"/>
      <w:numFmt w:val="lowerLetter"/>
      <w:lvlText w:val="%8."/>
      <w:lvlJc w:val="left"/>
      <w:pPr>
        <w:ind w:left="5867" w:hanging="360"/>
      </w:pPr>
    </w:lvl>
    <w:lvl w:ilvl="8" w:tplc="0415001B" w:tentative="1">
      <w:start w:val="1"/>
      <w:numFmt w:val="lowerRoman"/>
      <w:lvlText w:val="%9."/>
      <w:lvlJc w:val="right"/>
      <w:pPr>
        <w:ind w:left="6587" w:hanging="180"/>
      </w:pPr>
    </w:lvl>
  </w:abstractNum>
  <w:num w:numId="1" w16cid:durableId="398132583">
    <w:abstractNumId w:val="34"/>
  </w:num>
  <w:num w:numId="2" w16cid:durableId="702363066">
    <w:abstractNumId w:val="4"/>
  </w:num>
  <w:num w:numId="3" w16cid:durableId="1954899234">
    <w:abstractNumId w:val="18"/>
  </w:num>
  <w:num w:numId="4" w16cid:durableId="1662931175">
    <w:abstractNumId w:val="35"/>
  </w:num>
  <w:num w:numId="5" w16cid:durableId="1671761210">
    <w:abstractNumId w:val="2"/>
  </w:num>
  <w:num w:numId="6" w16cid:durableId="1625235233">
    <w:abstractNumId w:val="33"/>
  </w:num>
  <w:num w:numId="7" w16cid:durableId="797920032">
    <w:abstractNumId w:val="9"/>
  </w:num>
  <w:num w:numId="8" w16cid:durableId="948244213">
    <w:abstractNumId w:val="17"/>
  </w:num>
  <w:num w:numId="9" w16cid:durableId="1782719381">
    <w:abstractNumId w:val="6"/>
  </w:num>
  <w:num w:numId="10" w16cid:durableId="141970683">
    <w:abstractNumId w:val="25"/>
  </w:num>
  <w:num w:numId="11" w16cid:durableId="1943954659">
    <w:abstractNumId w:val="26"/>
  </w:num>
  <w:num w:numId="12" w16cid:durableId="1428310339">
    <w:abstractNumId w:val="32"/>
  </w:num>
  <w:num w:numId="13" w16cid:durableId="1443455172">
    <w:abstractNumId w:val="11"/>
  </w:num>
  <w:num w:numId="14" w16cid:durableId="595286426">
    <w:abstractNumId w:val="29"/>
  </w:num>
  <w:num w:numId="15" w16cid:durableId="258343317">
    <w:abstractNumId w:val="31"/>
  </w:num>
  <w:num w:numId="16" w16cid:durableId="1134524966">
    <w:abstractNumId w:val="30"/>
  </w:num>
  <w:num w:numId="17" w16cid:durableId="1008413459">
    <w:abstractNumId w:val="20"/>
  </w:num>
  <w:num w:numId="18" w16cid:durableId="553660391">
    <w:abstractNumId w:val="8"/>
  </w:num>
  <w:num w:numId="19" w16cid:durableId="1664508374">
    <w:abstractNumId w:val="12"/>
  </w:num>
  <w:num w:numId="20" w16cid:durableId="1317567135">
    <w:abstractNumId w:val="1"/>
  </w:num>
  <w:num w:numId="21" w16cid:durableId="2012874260">
    <w:abstractNumId w:val="21"/>
  </w:num>
  <w:num w:numId="22" w16cid:durableId="1500120381">
    <w:abstractNumId w:val="23"/>
  </w:num>
  <w:num w:numId="23" w16cid:durableId="1740134867">
    <w:abstractNumId w:val="0"/>
  </w:num>
  <w:num w:numId="24" w16cid:durableId="1812215130">
    <w:abstractNumId w:val="36"/>
  </w:num>
  <w:num w:numId="25" w16cid:durableId="142892629">
    <w:abstractNumId w:val="10"/>
  </w:num>
  <w:num w:numId="26" w16cid:durableId="2081176617">
    <w:abstractNumId w:val="19"/>
  </w:num>
  <w:num w:numId="27" w16cid:durableId="536089747">
    <w:abstractNumId w:val="37"/>
  </w:num>
  <w:num w:numId="28" w16cid:durableId="2124617078">
    <w:abstractNumId w:val="13"/>
  </w:num>
  <w:num w:numId="29" w16cid:durableId="786385506">
    <w:abstractNumId w:val="28"/>
  </w:num>
  <w:num w:numId="30" w16cid:durableId="972757037">
    <w:abstractNumId w:val="5"/>
  </w:num>
  <w:num w:numId="31" w16cid:durableId="627778827">
    <w:abstractNumId w:val="16"/>
  </w:num>
  <w:num w:numId="32" w16cid:durableId="800534065">
    <w:abstractNumId w:val="22"/>
  </w:num>
  <w:num w:numId="33" w16cid:durableId="1448962246">
    <w:abstractNumId w:val="3"/>
  </w:num>
  <w:num w:numId="34" w16cid:durableId="1224297062">
    <w:abstractNumId w:val="15"/>
  </w:num>
  <w:num w:numId="35" w16cid:durableId="660543010">
    <w:abstractNumId w:val="7"/>
  </w:num>
  <w:num w:numId="36" w16cid:durableId="1800564140">
    <w:abstractNumId w:val="27"/>
  </w:num>
  <w:num w:numId="37" w16cid:durableId="1271888138">
    <w:abstractNumId w:val="24"/>
  </w:num>
  <w:num w:numId="38" w16cid:durableId="6555747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6C5"/>
    <w:rsid w:val="00040C7C"/>
    <w:rsid w:val="00053608"/>
    <w:rsid w:val="000657F2"/>
    <w:rsid w:val="000706A4"/>
    <w:rsid w:val="0007138A"/>
    <w:rsid w:val="000746C5"/>
    <w:rsid w:val="000800D0"/>
    <w:rsid w:val="000D4346"/>
    <w:rsid w:val="000F5265"/>
    <w:rsid w:val="00104F8D"/>
    <w:rsid w:val="001106DC"/>
    <w:rsid w:val="001373A5"/>
    <w:rsid w:val="00145EC7"/>
    <w:rsid w:val="00147C3D"/>
    <w:rsid w:val="00192B83"/>
    <w:rsid w:val="001C1052"/>
    <w:rsid w:val="001D18A7"/>
    <w:rsid w:val="001D511D"/>
    <w:rsid w:val="001E0ADE"/>
    <w:rsid w:val="001E473C"/>
    <w:rsid w:val="001E7B5A"/>
    <w:rsid w:val="00204C4C"/>
    <w:rsid w:val="002110F9"/>
    <w:rsid w:val="002401BA"/>
    <w:rsid w:val="0027397F"/>
    <w:rsid w:val="00273BDE"/>
    <w:rsid w:val="002A0E3D"/>
    <w:rsid w:val="0033754C"/>
    <w:rsid w:val="0034602B"/>
    <w:rsid w:val="003622B2"/>
    <w:rsid w:val="00363F81"/>
    <w:rsid w:val="00384B53"/>
    <w:rsid w:val="003B55C2"/>
    <w:rsid w:val="003B6F34"/>
    <w:rsid w:val="003D5C56"/>
    <w:rsid w:val="003E0703"/>
    <w:rsid w:val="00402BCD"/>
    <w:rsid w:val="00406793"/>
    <w:rsid w:val="00421C9E"/>
    <w:rsid w:val="004256BE"/>
    <w:rsid w:val="00436303"/>
    <w:rsid w:val="004443B6"/>
    <w:rsid w:val="004501ED"/>
    <w:rsid w:val="00451998"/>
    <w:rsid w:val="00471AFD"/>
    <w:rsid w:val="004801B4"/>
    <w:rsid w:val="004838B3"/>
    <w:rsid w:val="00494355"/>
    <w:rsid w:val="004A241A"/>
    <w:rsid w:val="004B1AA4"/>
    <w:rsid w:val="004B30D1"/>
    <w:rsid w:val="004B7694"/>
    <w:rsid w:val="004C2D66"/>
    <w:rsid w:val="004E017B"/>
    <w:rsid w:val="004F47E5"/>
    <w:rsid w:val="0052731B"/>
    <w:rsid w:val="005363F3"/>
    <w:rsid w:val="00543BC4"/>
    <w:rsid w:val="00566B57"/>
    <w:rsid w:val="00571CD4"/>
    <w:rsid w:val="005769E7"/>
    <w:rsid w:val="005D2A79"/>
    <w:rsid w:val="005D3DF3"/>
    <w:rsid w:val="005E156F"/>
    <w:rsid w:val="005E3110"/>
    <w:rsid w:val="005F0097"/>
    <w:rsid w:val="005F3556"/>
    <w:rsid w:val="00621E17"/>
    <w:rsid w:val="00625795"/>
    <w:rsid w:val="00654EA0"/>
    <w:rsid w:val="0067260F"/>
    <w:rsid w:val="006A0BFC"/>
    <w:rsid w:val="006A0C6B"/>
    <w:rsid w:val="006C5000"/>
    <w:rsid w:val="006D764F"/>
    <w:rsid w:val="006E60C3"/>
    <w:rsid w:val="006F029C"/>
    <w:rsid w:val="00725F8A"/>
    <w:rsid w:val="00746A85"/>
    <w:rsid w:val="00775AF1"/>
    <w:rsid w:val="007B605E"/>
    <w:rsid w:val="007C3DBD"/>
    <w:rsid w:val="007D2A16"/>
    <w:rsid w:val="00834C51"/>
    <w:rsid w:val="008449E9"/>
    <w:rsid w:val="00862E0A"/>
    <w:rsid w:val="00884F61"/>
    <w:rsid w:val="00896E3C"/>
    <w:rsid w:val="008B336A"/>
    <w:rsid w:val="00906C25"/>
    <w:rsid w:val="009109EC"/>
    <w:rsid w:val="00913ECD"/>
    <w:rsid w:val="00925919"/>
    <w:rsid w:val="00937B44"/>
    <w:rsid w:val="00952870"/>
    <w:rsid w:val="0095606D"/>
    <w:rsid w:val="00957188"/>
    <w:rsid w:val="009C5192"/>
    <w:rsid w:val="009C5BAF"/>
    <w:rsid w:val="009D2D35"/>
    <w:rsid w:val="009D3E96"/>
    <w:rsid w:val="009D44FA"/>
    <w:rsid w:val="00A37682"/>
    <w:rsid w:val="00A376DE"/>
    <w:rsid w:val="00A5532D"/>
    <w:rsid w:val="00A572D4"/>
    <w:rsid w:val="00A709D5"/>
    <w:rsid w:val="00A713B4"/>
    <w:rsid w:val="00A950F2"/>
    <w:rsid w:val="00AB3480"/>
    <w:rsid w:val="00AE4328"/>
    <w:rsid w:val="00AF51E8"/>
    <w:rsid w:val="00AF7E08"/>
    <w:rsid w:val="00B20F2C"/>
    <w:rsid w:val="00B36858"/>
    <w:rsid w:val="00B54F67"/>
    <w:rsid w:val="00B64890"/>
    <w:rsid w:val="00B6660E"/>
    <w:rsid w:val="00B72C78"/>
    <w:rsid w:val="00B877F7"/>
    <w:rsid w:val="00B91FBE"/>
    <w:rsid w:val="00BB0629"/>
    <w:rsid w:val="00BE67AE"/>
    <w:rsid w:val="00C1154E"/>
    <w:rsid w:val="00C14619"/>
    <w:rsid w:val="00C51D09"/>
    <w:rsid w:val="00C62B71"/>
    <w:rsid w:val="00C74615"/>
    <w:rsid w:val="00CA3616"/>
    <w:rsid w:val="00CB5279"/>
    <w:rsid w:val="00CB604E"/>
    <w:rsid w:val="00CD60D3"/>
    <w:rsid w:val="00CF48D1"/>
    <w:rsid w:val="00D05AB2"/>
    <w:rsid w:val="00D85EF3"/>
    <w:rsid w:val="00D864ED"/>
    <w:rsid w:val="00D938BC"/>
    <w:rsid w:val="00DA28D5"/>
    <w:rsid w:val="00DA4FA1"/>
    <w:rsid w:val="00DB5D67"/>
    <w:rsid w:val="00DD65E8"/>
    <w:rsid w:val="00DE1F53"/>
    <w:rsid w:val="00E17D02"/>
    <w:rsid w:val="00E3534D"/>
    <w:rsid w:val="00E454E6"/>
    <w:rsid w:val="00E63048"/>
    <w:rsid w:val="00E81B10"/>
    <w:rsid w:val="00E948C6"/>
    <w:rsid w:val="00EA012A"/>
    <w:rsid w:val="00EA33AE"/>
    <w:rsid w:val="00EA7C7B"/>
    <w:rsid w:val="00EB05C8"/>
    <w:rsid w:val="00EC0C62"/>
    <w:rsid w:val="00EC2108"/>
    <w:rsid w:val="00EE3CEA"/>
    <w:rsid w:val="00EF03DF"/>
    <w:rsid w:val="00F05892"/>
    <w:rsid w:val="00F114BE"/>
    <w:rsid w:val="00F24029"/>
    <w:rsid w:val="00F270D8"/>
    <w:rsid w:val="00F5109B"/>
    <w:rsid w:val="00F54F77"/>
    <w:rsid w:val="00F71386"/>
    <w:rsid w:val="00F73428"/>
    <w:rsid w:val="00F75F6D"/>
    <w:rsid w:val="00F77856"/>
    <w:rsid w:val="00F93849"/>
    <w:rsid w:val="00F959B8"/>
    <w:rsid w:val="00FA4DCC"/>
    <w:rsid w:val="00FB2C0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2405F098-81C8-4BD3-AC45-942156C3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4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E7DE-A325-4722-BE7E-E9CD5648D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1202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29</cp:revision>
  <cp:lastPrinted>2025-09-12T11:22:00Z</cp:lastPrinted>
  <dcterms:created xsi:type="dcterms:W3CDTF">2025-12-06T19:33:00Z</dcterms:created>
  <dcterms:modified xsi:type="dcterms:W3CDTF">2026-07-27T21:39:00Z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